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E37D7" w14:textId="2E6E94F4" w:rsidR="00AF52C6" w:rsidRPr="00D97A6F" w:rsidRDefault="00AF52C6" w:rsidP="00AF52C6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 Meeting #</w:t>
      </w:r>
      <w:r>
        <w:t xml:space="preserve"> </w:t>
      </w:r>
      <w:r w:rsidRPr="00F1784D">
        <w:t>10</w:t>
      </w:r>
      <w:r w:rsidR="00AE052F">
        <w:t>8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</w:t>
      </w:r>
      <w:r w:rsidR="00AE052F">
        <w:rPr>
          <w:szCs w:val="24"/>
        </w:rPr>
        <w:t>1</w:t>
      </w:r>
      <w:r w:rsidR="00E97CFD">
        <w:rPr>
          <w:szCs w:val="24"/>
        </w:rPr>
        <w:t>3313</w:t>
      </w:r>
    </w:p>
    <w:p w14:paraId="65F55581" w14:textId="76EFD089" w:rsidR="008A22CF" w:rsidRPr="00F1784D" w:rsidRDefault="00AE052F" w:rsidP="00AF52C6">
      <w:pPr>
        <w:pStyle w:val="3GPPHeader"/>
      </w:pPr>
      <w:r>
        <w:t>Toulouse</w:t>
      </w:r>
      <w:r w:rsidR="00AF52C6" w:rsidRPr="009C7EF6">
        <w:t xml:space="preserve">, </w:t>
      </w:r>
      <w:r>
        <w:t>F</w:t>
      </w:r>
      <w:r w:rsidR="00AF52C6" w:rsidRPr="009C7EF6">
        <w:t xml:space="preserve">R, </w:t>
      </w:r>
      <w:r w:rsidR="00325595">
        <w:t>August</w:t>
      </w:r>
      <w:r w:rsidR="00AF52C6" w:rsidRPr="009C7EF6">
        <w:t xml:space="preserve"> 2</w:t>
      </w:r>
      <w:r w:rsidR="00325595">
        <w:t>1</w:t>
      </w:r>
      <w:r w:rsidR="00AF52C6" w:rsidRPr="009C7EF6">
        <w:t xml:space="preserve"> – </w:t>
      </w:r>
      <w:r w:rsidR="00325595">
        <w:t>August</w:t>
      </w:r>
      <w:r w:rsidR="00AF52C6" w:rsidRPr="009C7EF6">
        <w:t xml:space="preserve"> 2</w:t>
      </w:r>
      <w:r w:rsidR="00325595">
        <w:t>5</w:t>
      </w:r>
      <w:r w:rsidR="00AF52C6" w:rsidRPr="009C7EF6">
        <w:t>, 2023</w:t>
      </w:r>
    </w:p>
    <w:p w14:paraId="33FF9A3D" w14:textId="28171217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AF52C6">
        <w:rPr>
          <w:sz w:val="22"/>
        </w:rPr>
        <w:t>8</w:t>
      </w:r>
      <w:r w:rsidR="002C52B3" w:rsidRPr="00F1784D">
        <w:rPr>
          <w:sz w:val="22"/>
        </w:rPr>
        <w:t>.</w:t>
      </w:r>
      <w:r w:rsidR="00072555">
        <w:rPr>
          <w:sz w:val="22"/>
        </w:rPr>
        <w:t>4</w:t>
      </w:r>
      <w:r w:rsidR="002C52B3" w:rsidRPr="00F1784D">
        <w:rPr>
          <w:sz w:val="22"/>
        </w:rPr>
        <w:t>.</w:t>
      </w:r>
      <w:r w:rsidR="00072555">
        <w:rPr>
          <w:sz w:val="22"/>
        </w:rPr>
        <w:t>3</w:t>
      </w:r>
      <w:r w:rsidR="009B0D99">
        <w:rPr>
          <w:sz w:val="22"/>
        </w:rPr>
        <w:t>.</w:t>
      </w:r>
      <w:r w:rsidR="006F2CB5">
        <w:rPr>
          <w:sz w:val="22"/>
        </w:rPr>
        <w:t>1</w:t>
      </w:r>
      <w:r w:rsidR="00AD541A">
        <w:rPr>
          <w:sz w:val="22"/>
        </w:rPr>
        <w:t>.</w:t>
      </w:r>
      <w:r w:rsidR="00AF52C6">
        <w:rPr>
          <w:sz w:val="22"/>
        </w:rPr>
        <w:t>4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4E81EAFD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AD541A" w:rsidRPr="00AD541A">
        <w:rPr>
          <w:sz w:val="22"/>
        </w:rPr>
        <w:t>Remaining issues on CQI reporting for 8Rx in FR1</w:t>
      </w:r>
      <w:r w:rsidR="00CE3581">
        <w:rPr>
          <w:sz w:val="22"/>
        </w:rPr>
        <w:t xml:space="preserve">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5553ACAC" w14:textId="77777777" w:rsidR="00DC51E3" w:rsidRDefault="00DC51E3" w:rsidP="00F564A8">
      <w:pPr>
        <w:jc w:val="both"/>
      </w:pPr>
    </w:p>
    <w:p w14:paraId="3336E4B1" w14:textId="3BDE2C3B" w:rsidR="007F40BB" w:rsidRDefault="00572366" w:rsidP="00F564A8">
      <w:pPr>
        <w:jc w:val="both"/>
      </w:pPr>
      <w:r>
        <w:t>Last meeting #10</w:t>
      </w:r>
      <w:r w:rsidR="00AE052F">
        <w:t>7</w:t>
      </w:r>
      <w:r>
        <w:t xml:space="preserve">, </w:t>
      </w:r>
      <w:r w:rsidR="00AE052F">
        <w:t>more</w:t>
      </w:r>
      <w:r>
        <w:t xml:space="preserve"> progress has been achieved in this WI</w:t>
      </w:r>
      <w:r w:rsidR="00AE052F">
        <w:t xml:space="preserve"> for TDD</w:t>
      </w:r>
      <w:r>
        <w:t xml:space="preserve">. In this meeting, we go through the remaining issues that still need to be addressed </w:t>
      </w:r>
      <w:r w:rsidR="00AE052F">
        <w:t>for TDD while start discussing the FDD part</w:t>
      </w:r>
      <w:r>
        <w:t xml:space="preserve"> [1]. Below, we summarize the remaining open issues on the </w:t>
      </w:r>
      <w:r w:rsidR="00D95F45">
        <w:t xml:space="preserve">CQI reporting </w:t>
      </w:r>
      <w:r>
        <w:t>definition.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0C4C" w:rsidRPr="001E1459" w14:paraId="16D6A1AB" w14:textId="77777777" w:rsidTr="00DE5004">
        <w:tc>
          <w:tcPr>
            <w:tcW w:w="9350" w:type="dxa"/>
          </w:tcPr>
          <w:p w14:paraId="0AB074E2" w14:textId="4DC883E9" w:rsidR="00AE052F" w:rsidRDefault="00AE052F" w:rsidP="00FD3756">
            <w:pPr>
              <w:rPr>
                <w:b/>
                <w:u w:val="single"/>
                <w:lang w:eastAsia="ko-KR"/>
              </w:rPr>
            </w:pPr>
            <w:bookmarkStart w:id="1" w:name="_Hlk127266267"/>
            <w:r>
              <w:rPr>
                <w:b/>
                <w:u w:val="single"/>
                <w:lang w:eastAsia="ko-KR"/>
              </w:rPr>
              <w:t>For TDD</w:t>
            </w:r>
          </w:p>
          <w:p w14:paraId="4C997F64" w14:textId="77777777" w:rsidR="00AE052F" w:rsidRPr="00EB589D" w:rsidRDefault="00AE052F" w:rsidP="00AE052F">
            <w:pPr>
              <w:rPr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>Issue 4-2: SNR points</w:t>
            </w:r>
          </w:p>
          <w:p w14:paraId="37B900A9" w14:textId="77777777" w:rsidR="00AE052F" w:rsidRPr="00EB589D" w:rsidRDefault="00AE052F" w:rsidP="00AE052F">
            <w:pPr>
              <w:pStyle w:val="ListParagraph"/>
              <w:numPr>
                <w:ilvl w:val="0"/>
                <w:numId w:val="4"/>
              </w:numPr>
              <w:spacing w:after="120"/>
              <w:ind w:left="720"/>
              <w:rPr>
                <w:rFonts w:eastAsia="SimSun"/>
                <w:szCs w:val="24"/>
                <w:lang w:eastAsia="zh-CN"/>
              </w:rPr>
            </w:pPr>
            <w:r w:rsidRPr="00EB589D">
              <w:rPr>
                <w:rFonts w:eastAsia="SimSun"/>
                <w:szCs w:val="24"/>
                <w:lang w:eastAsia="zh-CN"/>
              </w:rPr>
              <w:t>Proposals</w:t>
            </w:r>
          </w:p>
          <w:p w14:paraId="2CBE312A" w14:textId="77777777" w:rsidR="00AE052F" w:rsidRPr="00AE052F" w:rsidRDefault="00AE052F" w:rsidP="005C0645">
            <w:pPr>
              <w:pStyle w:val="ListParagraph"/>
              <w:numPr>
                <w:ilvl w:val="1"/>
                <w:numId w:val="4"/>
              </w:numPr>
              <w:spacing w:after="120"/>
              <w:ind w:left="1440"/>
              <w:rPr>
                <w:b/>
                <w:u w:val="single"/>
                <w:lang w:eastAsia="ko-KR"/>
              </w:rPr>
            </w:pPr>
            <w:r w:rsidRPr="00AE052F">
              <w:rPr>
                <w:rFonts w:eastAsia="SimSun"/>
                <w:szCs w:val="24"/>
                <w:lang w:eastAsia="zh-CN"/>
              </w:rPr>
              <w:t>Option 1: [4,5] dB and [10,11] dB</w:t>
            </w:r>
          </w:p>
          <w:p w14:paraId="519D33BC" w14:textId="62F59CFE" w:rsidR="00FD3756" w:rsidRPr="00B657A8" w:rsidRDefault="00AE052F" w:rsidP="00B657A8">
            <w:pPr>
              <w:pStyle w:val="ListParagraph"/>
              <w:numPr>
                <w:ilvl w:val="1"/>
                <w:numId w:val="4"/>
              </w:numPr>
              <w:spacing w:after="120"/>
              <w:ind w:left="1440"/>
              <w:rPr>
                <w:b/>
                <w:u w:val="single"/>
                <w:lang w:eastAsia="ko-KR"/>
              </w:rPr>
            </w:pPr>
            <w:r w:rsidRPr="00AE052F">
              <w:rPr>
                <w:rFonts w:eastAsia="SimSun"/>
                <w:szCs w:val="24"/>
                <w:lang w:eastAsia="zh-CN"/>
              </w:rPr>
              <w:t>Option 2</w:t>
            </w:r>
            <w:r w:rsidRPr="00AE052F">
              <w:rPr>
                <w:rFonts w:eastAsia="SimSun" w:hint="eastAsia"/>
                <w:szCs w:val="24"/>
                <w:lang w:eastAsia="zh-CN"/>
              </w:rPr>
              <w:t>:</w:t>
            </w:r>
            <w:r w:rsidRPr="00AE052F">
              <w:rPr>
                <w:rFonts w:eastAsia="SimSun"/>
                <w:szCs w:val="24"/>
                <w:lang w:eastAsia="zh-CN"/>
              </w:rPr>
              <w:t xml:space="preserve"> [1, 2] dB and [7,8] dB</w:t>
            </w:r>
          </w:p>
        </w:tc>
      </w:tr>
      <w:bookmarkEnd w:id="1"/>
    </w:tbl>
    <w:p w14:paraId="692DDD90" w14:textId="56B0F23C" w:rsidR="00267611" w:rsidRDefault="00267611" w:rsidP="00F15713">
      <w:pPr>
        <w:rPr>
          <w:b/>
          <w:bCs/>
        </w:rPr>
      </w:pPr>
    </w:p>
    <w:p w14:paraId="5C5C6917" w14:textId="1348B0C0" w:rsidR="002E681B" w:rsidRPr="00572366" w:rsidRDefault="00572366" w:rsidP="00572366">
      <w:r>
        <w:t>It is worth mentioning that we carried out simulations in [</w:t>
      </w:r>
      <w:r w:rsidR="00862052">
        <w:t>2</w:t>
      </w:r>
      <w:r>
        <w:t>] to draw our proposals</w:t>
      </w:r>
      <w:r w:rsidR="00D557F8">
        <w:t xml:space="preserve"> for both TDD and FDD</w:t>
      </w:r>
      <w:r>
        <w:t>.</w:t>
      </w:r>
    </w:p>
    <w:p w14:paraId="147B1E73" w14:textId="699AB4B1" w:rsidR="00616969" w:rsidRPr="00F1784D" w:rsidRDefault="008D6C81" w:rsidP="00D2126C">
      <w:pPr>
        <w:pStyle w:val="Heading1"/>
        <w:rPr>
          <w:lang w:val="en-US"/>
        </w:rPr>
      </w:pPr>
      <w:r>
        <w:rPr>
          <w:lang w:val="en-US"/>
        </w:rPr>
        <w:t>2</w:t>
      </w:r>
      <w:r w:rsidR="00616969" w:rsidRPr="00F1784D">
        <w:rPr>
          <w:lang w:val="en-US"/>
        </w:rPr>
        <w:tab/>
        <w:t>C</w:t>
      </w:r>
      <w:r>
        <w:rPr>
          <w:lang w:val="en-US"/>
        </w:rPr>
        <w:t>Q</w:t>
      </w:r>
      <w:r w:rsidR="00616969" w:rsidRPr="00F1784D">
        <w:rPr>
          <w:lang w:val="en-US"/>
        </w:rPr>
        <w:t>I reporting requirements</w:t>
      </w:r>
      <w:r w:rsidR="007E294A">
        <w:rPr>
          <w:lang w:val="en-US"/>
        </w:rPr>
        <w:t xml:space="preserve"> in TDD</w:t>
      </w:r>
    </w:p>
    <w:p w14:paraId="0DAD4D29" w14:textId="77777777" w:rsidR="00572366" w:rsidRDefault="00572366" w:rsidP="00021E27">
      <w:pPr>
        <w:jc w:val="both"/>
      </w:pPr>
    </w:p>
    <w:p w14:paraId="0FD9C5EC" w14:textId="26422A68" w:rsidR="00417A6F" w:rsidRPr="00C8290E" w:rsidRDefault="00021E27" w:rsidP="00F03069">
      <w:pPr>
        <w:jc w:val="both"/>
      </w:pPr>
      <w:r>
        <w:t>In WF [1]</w:t>
      </w:r>
      <w:r w:rsidR="008F1ADB" w:rsidRPr="00F1784D">
        <w:t xml:space="preserve">, </w:t>
      </w:r>
      <w:r w:rsidR="00F03069">
        <w:t xml:space="preserve">the only remaining issue to solve </w:t>
      </w:r>
      <w:r w:rsidR="00451931">
        <w:t>the</w:t>
      </w:r>
      <w:r w:rsidR="00F03069">
        <w:t xml:space="preserve"> TDD</w:t>
      </w:r>
      <w:r w:rsidR="00451931">
        <w:t xml:space="preserve"> duplex mode case</w:t>
      </w:r>
      <w:r w:rsidR="00F03069">
        <w:t xml:space="preserve"> is the test points to be considered for CQI reporting. </w:t>
      </w:r>
      <w:r w:rsidR="00532126">
        <w:t>Hereafter, w</w:t>
      </w:r>
      <w:r w:rsidR="00C8290E">
        <w:t xml:space="preserve">e </w:t>
      </w:r>
      <w:r w:rsidR="00862052">
        <w:t>summariz</w:t>
      </w:r>
      <w:r w:rsidR="003A0975">
        <w:t>e</w:t>
      </w:r>
      <w:r w:rsidR="00862052">
        <w:t xml:space="preserve"> the simulation parameters </w:t>
      </w:r>
      <w:r w:rsidR="00532126">
        <w:t xml:space="preserve">that have been agreed so far, </w:t>
      </w:r>
      <w:r w:rsidR="00862052">
        <w:t>in the following Table.</w:t>
      </w:r>
    </w:p>
    <w:p w14:paraId="4C8A74D2" w14:textId="5C97DC17" w:rsidR="00DA7A10" w:rsidRDefault="00572366" w:rsidP="00417A6F">
      <w:pPr>
        <w:jc w:val="center"/>
      </w:pPr>
      <w:r w:rsidRPr="00417A6F">
        <w:rPr>
          <w:b/>
          <w:bCs/>
        </w:rPr>
        <w:t>Table</w:t>
      </w:r>
      <w:r w:rsidR="00DA7A10" w:rsidRPr="00417A6F">
        <w:rPr>
          <w:b/>
          <w:bCs/>
        </w:rPr>
        <w:t xml:space="preserve"> 2-1</w:t>
      </w:r>
      <w:r w:rsidR="00417A6F">
        <w:rPr>
          <w:b/>
          <w:bCs/>
        </w:rPr>
        <w:t xml:space="preserve"> Simulation parameters for CQI reporting</w:t>
      </w:r>
      <w:r w:rsidR="00DA7A10" w:rsidRPr="00417A6F">
        <w:rPr>
          <w:b/>
          <w:bCs/>
        </w:rPr>
        <w:t>.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634"/>
        <w:gridCol w:w="1050"/>
        <w:gridCol w:w="868"/>
        <w:gridCol w:w="755"/>
        <w:gridCol w:w="704"/>
      </w:tblGrid>
      <w:tr w:rsidR="00862052" w:rsidRPr="00C25669" w14:paraId="57EA819F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7657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CF15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2CA0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C15A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Test 2</w:t>
            </w:r>
          </w:p>
        </w:tc>
      </w:tr>
      <w:tr w:rsidR="00862052" w:rsidRPr="00C25669" w14:paraId="26F6E9EB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8820" w14:textId="686BFFCC" w:rsidR="00862052" w:rsidRPr="00C25669" w:rsidRDefault="005A5956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2BE2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6B65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40</w:t>
            </w:r>
          </w:p>
        </w:tc>
      </w:tr>
      <w:tr w:rsidR="00862052" w:rsidRPr="00C25669" w14:paraId="2FD2C794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A93F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BDA9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EC30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</w:tr>
      <w:tr w:rsidR="00862052" w:rsidRPr="00C25669" w14:paraId="4879EE23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3FF3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162F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D8C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862052" w:rsidRPr="00C25669" w14:paraId="1BE09745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A15D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2EC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22E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862052" w:rsidRPr="00AA7129" w14:paraId="351AC7A9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FC40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DB7C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dB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F708" w14:textId="77777777" w:rsidR="00862052" w:rsidRPr="00AA712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BAEF" w14:textId="77777777" w:rsidR="00862052" w:rsidRPr="00AA712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322D" w14:textId="77777777" w:rsidR="00862052" w:rsidRPr="00AA712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A988" w14:textId="77777777" w:rsidR="00862052" w:rsidRPr="00AA712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</w:tr>
      <w:tr w:rsidR="00862052" w:rsidRPr="00C25669" w14:paraId="62B14F6D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5E9B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53B4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C960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AWGN</w:t>
            </w:r>
          </w:p>
        </w:tc>
      </w:tr>
      <w:tr w:rsidR="00862052" w:rsidRPr="00C25669" w14:paraId="7BD58A9F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E37C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F28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D148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06D0B">
              <w:rPr>
                <w:rFonts w:ascii="Arial" w:eastAsia="SimSun" w:hAnsi="Arial"/>
                <w:sz w:val="18"/>
              </w:rPr>
              <w:t>XP 4×</w:t>
            </w:r>
            <w:r w:rsidRPr="00F06D0B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06D0B">
              <w:rPr>
                <w:rFonts w:ascii="Arial" w:eastAsia="SimSun" w:hAnsi="Arial"/>
                <w:sz w:val="18"/>
              </w:rPr>
              <w:t xml:space="preserve"> with static channel specified in updated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</w:tc>
      </w:tr>
      <w:tr w:rsidR="00862052" w:rsidRPr="00C25669" w14:paraId="69452F68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034D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7F75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8737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862052" w:rsidRPr="00C25669" w14:paraId="0B42D581" w14:textId="77777777" w:rsidTr="005A595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388E50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ZP CSI-RS configuration</w:t>
            </w:r>
          </w:p>
          <w:p w14:paraId="7AB84B41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05A9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E06A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08F1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862052" w:rsidRPr="00C25669" w14:paraId="4B8FB4EF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56213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2CD2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5DC9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DEA1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862052" w:rsidRPr="00C25669" w14:paraId="5E05D1E9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1D049F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32C2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2501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59D3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862052" w:rsidRPr="00C25669" w14:paraId="04D92623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52C4D1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525B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2B06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6755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862052" w:rsidRPr="00C25669" w14:paraId="13598840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8C2BE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A514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B0A1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EB73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</w:tr>
      <w:tr w:rsidR="00862052" w:rsidRPr="00C25669" w14:paraId="6123D6A8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CC12F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2249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07E4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603C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</w:tr>
      <w:tr w:rsidR="00862052" w:rsidRPr="00C25669" w14:paraId="54E6CD71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D2BC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38C3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</w:t>
            </w:r>
          </w:p>
          <w:p w14:paraId="2CE948BD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4179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7C06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862052" w:rsidRPr="00C25669" w14:paraId="194A076A" w14:textId="77777777" w:rsidTr="005A595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644B08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639F49B8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138C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DDCA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7901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862052" w:rsidRPr="00C25669" w14:paraId="2D528848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B1E23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FA21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C6E3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D8E4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862052" w:rsidRPr="00C25669" w14:paraId="70B0046B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4309E6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8AED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A626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E9FA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862052" w:rsidRPr="00C25669" w14:paraId="04864B50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A66C97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B01A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A7B7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0241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862052" w:rsidRPr="00C25669" w14:paraId="519D1F11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3EB6B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39EB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C23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7E26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4B31">
              <w:rPr>
                <w:rFonts w:ascii="Arial" w:eastAsia="SimSun" w:hAnsi="Arial"/>
                <w:sz w:val="18"/>
                <w:highlight w:val="yellow"/>
                <w:lang w:eastAsia="zh-CN"/>
              </w:rPr>
              <w:t>Row 4,0</w:t>
            </w:r>
          </w:p>
        </w:tc>
      </w:tr>
      <w:tr w:rsidR="00862052" w:rsidRPr="00C25669" w14:paraId="717C2CC7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DAFE9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4439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42F5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7B69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</w:tr>
      <w:tr w:rsidR="00862052" w:rsidRPr="00C25669" w14:paraId="77EDBE1D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D2FE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281F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25ED22E7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B24A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8777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862052" w:rsidRPr="00C25669" w14:paraId="372DD661" w14:textId="77777777" w:rsidTr="005A5956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34F39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451A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D8FA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345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</w:tr>
      <w:tr w:rsidR="00862052" w:rsidRPr="00C25669" w14:paraId="186CE5A2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6166F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A04D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8D1A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0433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862052" w:rsidRPr="00C25669" w14:paraId="5E423C31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B227CF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ED44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Resource Mapping</w:t>
            </w:r>
          </w:p>
          <w:p w14:paraId="687424F7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C25669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C25669">
              <w:rPr>
                <w:rFonts w:ascii="Arial" w:eastAsia="SimSun" w:hAnsi="Arial"/>
                <w:sz w:val="18"/>
              </w:rPr>
              <w:t>,</w:t>
            </w:r>
            <w:r w:rsidRPr="00C25669">
              <w:rPr>
                <w:rFonts w:ascii="Arial" w:eastAsia="SimSun" w:hAnsi="Arial" w:hint="eastAsia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C25669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  <w:p w14:paraId="4ABAFAB6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EFF0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792B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</w:tr>
      <w:tr w:rsidR="00862052" w:rsidRPr="00C25669" w14:paraId="24FCA73F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FEEA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2C0E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B89CEC9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A341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AADC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862052" w:rsidRPr="00C25669" w14:paraId="4F3721D6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CFE4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138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EB21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862052" w:rsidRPr="00C25669" w14:paraId="07B49D80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E836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0E73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1969" w14:textId="77777777" w:rsidR="00862052" w:rsidRPr="00451931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51931">
              <w:rPr>
                <w:rFonts w:ascii="Arial" w:hAnsi="Arial"/>
                <w:sz w:val="18"/>
              </w:rPr>
              <w:t xml:space="preserve">Table </w:t>
            </w:r>
            <w:r w:rsidRPr="00451931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862052" w:rsidRPr="00C25669" w14:paraId="7007DC03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EE80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646A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0E07" w14:textId="1A1679BB" w:rsidR="00862052" w:rsidRPr="00451931" w:rsidRDefault="006E0EB8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1931">
              <w:rPr>
                <w:rFonts w:ascii="Arial" w:eastAsia="SimSun" w:hAnsi="Arial"/>
                <w:sz w:val="18"/>
              </w:rPr>
              <w:t>cri-RI-PMI-CQI</w:t>
            </w:r>
          </w:p>
        </w:tc>
      </w:tr>
      <w:tr w:rsidR="00862052" w:rsidRPr="00C25669" w14:paraId="67C90CF3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4524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</w:t>
            </w:r>
            <w:r w:rsidRPr="00C25669">
              <w:rPr>
                <w:rFonts w:ascii="Arial" w:eastAsia="SimSun" w:hAnsi="Arial" w:hint="eastAsia"/>
                <w:sz w:val="18"/>
              </w:rPr>
              <w:t>Channel</w:t>
            </w:r>
            <w:r w:rsidRPr="00C25669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5F34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21BC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862052" w:rsidRPr="00C25669" w14:paraId="5DE1289C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B672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0A08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ADD8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862052" w:rsidRPr="00C25669" w14:paraId="19CFDCF4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CD27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1AE6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B933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862052" w:rsidRPr="00C25669" w14:paraId="141C1AA4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4731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C25669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18B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E0C0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862052" w:rsidRPr="00C25669" w:rsidDel="0020434D" w14:paraId="3CBA1F0D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B0F8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EF82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5120" w14:textId="77777777" w:rsidR="00862052" w:rsidRPr="00C25669" w:rsidDel="0020434D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1111111</w:t>
            </w:r>
          </w:p>
        </w:tc>
      </w:tr>
      <w:tr w:rsidR="00862052" w:rsidRPr="00C25669" w14:paraId="1D9898D8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1B2D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64F0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31F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C25669">
              <w:rPr>
                <w:rFonts w:ascii="Arial" w:hAnsi="Arial"/>
                <w:sz w:val="18"/>
              </w:rPr>
              <w:t>/9</w:t>
            </w:r>
          </w:p>
        </w:tc>
      </w:tr>
      <w:tr w:rsidR="00862052" w:rsidRPr="00C25669" w14:paraId="6FFAAE60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5975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9FD0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E540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862052" w:rsidRPr="00C25669" w14:paraId="7070CF3F" w14:textId="77777777" w:rsidTr="005A5956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088D0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A226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7F1F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90A4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862052" w:rsidRPr="00C25669" w14:paraId="038F405F" w14:textId="77777777" w:rsidTr="005A595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CBA4D7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96CF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60B6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F3F8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862052" w:rsidRPr="00C25669" w14:paraId="212AFE76" w14:textId="77777777" w:rsidTr="005A595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A536BC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82F1" w14:textId="77777777" w:rsidR="00862052" w:rsidRPr="004E798D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798D"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 w:rsidRPr="004E798D"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 w:rsidRPr="004E798D"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3DAF" w14:textId="77777777" w:rsidR="00862052" w:rsidRPr="004E798D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05CA" w14:textId="77777777" w:rsidR="00862052" w:rsidRPr="004E798D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798D">
              <w:rPr>
                <w:rFonts w:ascii="Arial" w:eastAsia="SimSun" w:hAnsi="Arial"/>
                <w:sz w:val="18"/>
              </w:rPr>
              <w:t>(2,1)</w:t>
            </w:r>
          </w:p>
        </w:tc>
      </w:tr>
      <w:tr w:rsidR="00862052" w:rsidRPr="00C25669" w14:paraId="0C4A9575" w14:textId="77777777" w:rsidTr="005A595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0BF46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A211" w14:textId="77777777" w:rsidR="00862052" w:rsidRPr="004E798D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798D">
              <w:rPr>
                <w:sz w:val="18"/>
              </w:rPr>
              <w:t>(CodebookConfig-O</w:t>
            </w:r>
            <w:proofErr w:type="gramStart"/>
            <w:r w:rsidRPr="004E798D">
              <w:rPr>
                <w:sz w:val="18"/>
              </w:rPr>
              <w:t>1,CodebookConfig</w:t>
            </w:r>
            <w:proofErr w:type="gramEnd"/>
            <w:r w:rsidRPr="004E798D">
              <w:rPr>
                <w:sz w:val="18"/>
              </w:rPr>
              <w:t>-O2)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4484" w14:textId="77777777" w:rsidR="00862052" w:rsidRPr="004E798D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235D" w14:textId="77777777" w:rsidR="00862052" w:rsidRPr="004E798D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E798D">
              <w:rPr>
                <w:rFonts w:ascii="Arial" w:eastAsia="SimSun" w:hAnsi="Arial"/>
                <w:sz w:val="18"/>
              </w:rPr>
              <w:t>(4,1)</w:t>
            </w:r>
          </w:p>
        </w:tc>
      </w:tr>
      <w:tr w:rsidR="00862052" w:rsidRPr="00C25669" w14:paraId="2097311F" w14:textId="77777777" w:rsidTr="005A595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5467D9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A81A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D718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91E8" w14:textId="5E5576D7" w:rsidR="00862052" w:rsidRPr="00C25669" w:rsidRDefault="004E798D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798D">
              <w:rPr>
                <w:rFonts w:eastAsiaTheme="minorEastAsia"/>
                <w:sz w:val="18"/>
                <w:lang w:eastAsia="zh-CN"/>
              </w:rPr>
              <w:t>00000001</w:t>
            </w:r>
          </w:p>
        </w:tc>
      </w:tr>
      <w:tr w:rsidR="00862052" w:rsidRPr="00C25669" w14:paraId="700C942B" w14:textId="77777777" w:rsidTr="005A595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42CF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327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34D9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2EF6" w14:textId="41F58827" w:rsidR="00862052" w:rsidRPr="00C25669" w:rsidRDefault="00F30B5E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798D">
              <w:rPr>
                <w:sz w:val="18"/>
                <w:lang w:eastAsia="zh-CN"/>
              </w:rPr>
              <w:t>00001000</w:t>
            </w:r>
          </w:p>
        </w:tc>
      </w:tr>
      <w:tr w:rsidR="00862052" w:rsidRPr="00C25669" w14:paraId="3BD1FC17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18C1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6393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F8D5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</w:tr>
      <w:tr w:rsidR="00862052" w:rsidRPr="00C25669" w14:paraId="14862473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C9BD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00CB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613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9.5</w:t>
            </w:r>
          </w:p>
        </w:tc>
      </w:tr>
      <w:tr w:rsidR="00862052" w:rsidRPr="00C25669" w14:paraId="788A3FA1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0799" w14:textId="191C42F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5EC8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1591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862052" w:rsidRPr="00C25669" w14:paraId="644A182B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E92A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CD5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926C" w14:textId="77777777" w:rsidR="00862052" w:rsidRPr="004E798D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798D">
              <w:rPr>
                <w:rFonts w:ascii="Arial" w:eastAsia="SimSun" w:hAnsi="Arial"/>
                <w:sz w:val="18"/>
                <w:lang w:eastAsia="zh-CN"/>
              </w:rPr>
              <w:t>As specified in Table A.4-3, TBS.3-4</w:t>
            </w:r>
          </w:p>
        </w:tc>
      </w:tr>
    </w:tbl>
    <w:p w14:paraId="309C7619" w14:textId="77777777" w:rsidR="008961DD" w:rsidRDefault="008961DD" w:rsidP="00D90ABB">
      <w:pPr>
        <w:jc w:val="both"/>
      </w:pPr>
    </w:p>
    <w:p w14:paraId="5A0FA67B" w14:textId="70565FEB" w:rsidR="00D90ABB" w:rsidRDefault="00862052" w:rsidP="0004209E">
      <w:pPr>
        <w:jc w:val="both"/>
      </w:pPr>
      <w:r>
        <w:lastRenderedPageBreak/>
        <w:t xml:space="preserve">Based on the simulation results provided in [2], </w:t>
      </w:r>
      <w:r w:rsidR="0004209E">
        <w:t>Fig. 1 presents the median CQI as function of SNR under static conditions in FR1</w:t>
      </w:r>
      <w:r w:rsidR="0076236C">
        <w:t xml:space="preserve"> TDD</w:t>
      </w:r>
      <w:r w:rsidR="0004209E">
        <w:t xml:space="preserve">. </w:t>
      </w:r>
    </w:p>
    <w:p w14:paraId="3C71F166" w14:textId="47251188" w:rsidR="00D90ABB" w:rsidRDefault="00C8290E" w:rsidP="00D90ABB">
      <w:pPr>
        <w:jc w:val="center"/>
      </w:pPr>
      <w:r w:rsidRPr="00C8290E">
        <w:rPr>
          <w:noProof/>
        </w:rPr>
        <w:drawing>
          <wp:inline distT="0" distB="0" distL="0" distR="0" wp14:anchorId="17B511E4" wp14:editId="2D347CCC">
            <wp:extent cx="4152900" cy="30695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2280" cy="308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26E96" w14:textId="7B4E2E9B" w:rsidR="00DA7A10" w:rsidRDefault="00D90ABB" w:rsidP="00D90ABB">
      <w:pPr>
        <w:jc w:val="center"/>
      </w:pPr>
      <w:r>
        <w:t>Fig. 1 – Median CQI as function of SNR. CQI reporting under static condition for 8 Rx UE in</w:t>
      </w:r>
      <w:r w:rsidR="00C54FC0">
        <w:t xml:space="preserve"> </w:t>
      </w:r>
      <w:r>
        <w:t>FR1</w:t>
      </w:r>
      <w:r w:rsidR="0076236C">
        <w:t xml:space="preserve"> TDD</w:t>
      </w:r>
      <w:r w:rsidR="00C54FC0">
        <w:t xml:space="preserve"> with Rank 4</w:t>
      </w:r>
      <w:r>
        <w:t>.</w:t>
      </w:r>
    </w:p>
    <w:p w14:paraId="0014E848" w14:textId="77777777" w:rsidR="00D90ABB" w:rsidRDefault="00D90ABB" w:rsidP="00892111"/>
    <w:p w14:paraId="73064B28" w14:textId="62D1A8AA" w:rsidR="00DA7A10" w:rsidRPr="00D35792" w:rsidRDefault="00DA7A10" w:rsidP="00D35792">
      <w:pPr>
        <w:jc w:val="both"/>
        <w:rPr>
          <w:b/>
          <w:bCs/>
        </w:rPr>
      </w:pPr>
      <w:r w:rsidRPr="00D35792">
        <w:rPr>
          <w:b/>
          <w:bCs/>
        </w:rPr>
        <w:t xml:space="preserve">Proposal </w:t>
      </w:r>
      <w:r w:rsidR="00F03069">
        <w:rPr>
          <w:b/>
          <w:bCs/>
        </w:rPr>
        <w:t>1</w:t>
      </w:r>
      <w:r w:rsidRPr="00D35792">
        <w:rPr>
          <w:b/>
          <w:bCs/>
        </w:rPr>
        <w:t xml:space="preserve">: Define the CQI reporting requirements for 8Rx UE </w:t>
      </w:r>
      <w:r w:rsidR="006C0CE4">
        <w:rPr>
          <w:b/>
          <w:bCs/>
        </w:rPr>
        <w:t xml:space="preserve">in FR1 TDD </w:t>
      </w:r>
      <w:r w:rsidRPr="00D35792">
        <w:rPr>
          <w:b/>
          <w:bCs/>
        </w:rPr>
        <w:t xml:space="preserve">under static conditions </w:t>
      </w:r>
      <w:r w:rsidR="00D35792">
        <w:rPr>
          <w:b/>
          <w:bCs/>
        </w:rPr>
        <w:t xml:space="preserve">while </w:t>
      </w:r>
      <w:r w:rsidRPr="00D35792">
        <w:rPr>
          <w:b/>
          <w:bCs/>
        </w:rPr>
        <w:t>considering Rank 4</w:t>
      </w:r>
      <w:r w:rsidR="00214379">
        <w:rPr>
          <w:b/>
          <w:bCs/>
        </w:rPr>
        <w:t xml:space="preserve"> and</w:t>
      </w:r>
      <w:r w:rsidRPr="00D35792">
        <w:rPr>
          <w:b/>
          <w:bCs/>
        </w:rPr>
        <w:t xml:space="preserve"> </w:t>
      </w:r>
      <w:r w:rsidR="00AF52C6">
        <w:rPr>
          <w:b/>
          <w:bCs/>
        </w:rPr>
        <w:t>64</w:t>
      </w:r>
      <w:r w:rsidR="00D35792">
        <w:rPr>
          <w:b/>
          <w:bCs/>
        </w:rPr>
        <w:t>QA</w:t>
      </w:r>
      <w:r w:rsidR="00AF52C6">
        <w:rPr>
          <w:b/>
          <w:bCs/>
        </w:rPr>
        <w:t>M</w:t>
      </w:r>
      <w:r w:rsidR="00D35792">
        <w:rPr>
          <w:b/>
          <w:bCs/>
        </w:rPr>
        <w:t xml:space="preserve"> as the highest modulation order</w:t>
      </w:r>
      <w:r w:rsidR="00214379">
        <w:rPr>
          <w:b/>
          <w:bCs/>
        </w:rPr>
        <w:t>,</w:t>
      </w:r>
      <w:r w:rsidR="00D35792">
        <w:rPr>
          <w:b/>
          <w:bCs/>
        </w:rPr>
        <w:t xml:space="preserve"> and </w:t>
      </w:r>
      <w:r w:rsidRPr="00D35792">
        <w:rPr>
          <w:b/>
          <w:bCs/>
        </w:rPr>
        <w:t>based on the measurement channel as specified in Table A.4-3</w:t>
      </w:r>
      <w:r w:rsidR="00D35792">
        <w:rPr>
          <w:b/>
          <w:bCs/>
        </w:rPr>
        <w:t xml:space="preserve"> using </w:t>
      </w:r>
      <w:r w:rsidRPr="00D35792">
        <w:rPr>
          <w:b/>
          <w:bCs/>
        </w:rPr>
        <w:t>TBS.3-4 in TS 38.101-4, with test points</w:t>
      </w:r>
    </w:p>
    <w:p w14:paraId="6E73F5FC" w14:textId="77777777" w:rsidR="00DA7A10" w:rsidRPr="00DA7A10" w:rsidRDefault="00DA7A10">
      <w:pPr>
        <w:pStyle w:val="ListParagraph"/>
        <w:numPr>
          <w:ilvl w:val="0"/>
          <w:numId w:val="5"/>
        </w:numPr>
        <w:jc w:val="both"/>
      </w:pPr>
      <w:r w:rsidRPr="00DA7A10">
        <w:rPr>
          <w:b/>
          <w:bCs/>
        </w:rPr>
        <w:t>64QAM is at SNR = 7/8 dB (CQI 7).</w:t>
      </w:r>
    </w:p>
    <w:p w14:paraId="6FCB2811" w14:textId="75B0BB2A" w:rsidR="00F30B5E" w:rsidRPr="00532126" w:rsidRDefault="00DA7A10">
      <w:pPr>
        <w:pStyle w:val="ListParagraph"/>
        <w:numPr>
          <w:ilvl w:val="0"/>
          <w:numId w:val="5"/>
        </w:numPr>
        <w:jc w:val="both"/>
      </w:pPr>
      <w:r w:rsidRPr="00DA7A10">
        <w:rPr>
          <w:b/>
          <w:bCs/>
        </w:rPr>
        <w:t>16QAM is at SNR = 1/2 dB (CQI 4).</w:t>
      </w:r>
    </w:p>
    <w:p w14:paraId="07713587" w14:textId="5981DEDB" w:rsidR="007E294A" w:rsidRPr="00F1784D" w:rsidRDefault="007E294A" w:rsidP="007E294A">
      <w:pPr>
        <w:pStyle w:val="Heading1"/>
        <w:rPr>
          <w:lang w:val="en-US"/>
        </w:rPr>
      </w:pPr>
      <w:r>
        <w:rPr>
          <w:lang w:val="en-US"/>
        </w:rPr>
        <w:t>3</w:t>
      </w:r>
      <w:r w:rsidRPr="00F1784D">
        <w:rPr>
          <w:lang w:val="en-US"/>
        </w:rPr>
        <w:tab/>
        <w:t>C</w:t>
      </w:r>
      <w:r>
        <w:rPr>
          <w:lang w:val="en-US"/>
        </w:rPr>
        <w:t>Q</w:t>
      </w:r>
      <w:r w:rsidRPr="00F1784D">
        <w:rPr>
          <w:lang w:val="en-US"/>
        </w:rPr>
        <w:t>I reporting requirements</w:t>
      </w:r>
      <w:r>
        <w:rPr>
          <w:lang w:val="en-US"/>
        </w:rPr>
        <w:t xml:space="preserve"> in FDD</w:t>
      </w:r>
    </w:p>
    <w:p w14:paraId="4CBD08E3" w14:textId="74C8A6BE" w:rsidR="007E294A" w:rsidRPr="00437B92" w:rsidRDefault="007E294A" w:rsidP="00532126">
      <w:pPr>
        <w:jc w:val="both"/>
      </w:pPr>
    </w:p>
    <w:p w14:paraId="50B1AB0D" w14:textId="15A274B1" w:rsidR="00437B92" w:rsidRDefault="004E798D" w:rsidP="00532126">
      <w:pPr>
        <w:jc w:val="both"/>
      </w:pPr>
      <w:r>
        <w:t xml:space="preserve">In this meeting, we start discussing the CQI </w:t>
      </w:r>
      <w:r w:rsidR="00451931">
        <w:t xml:space="preserve">reporting </w:t>
      </w:r>
      <w:r>
        <w:t xml:space="preserve">requirements </w:t>
      </w:r>
      <w:r w:rsidR="00D004A9">
        <w:t xml:space="preserve">for 8Rx UE in FR1 </w:t>
      </w:r>
      <w:r>
        <w:t>FDD.</w:t>
      </w:r>
      <w:r w:rsidR="00D004A9">
        <w:t xml:space="preserve"> </w:t>
      </w:r>
      <w:r w:rsidR="001B60EC">
        <w:t>Our view is to keep same view for FDD as was agreed in TDD case.</w:t>
      </w:r>
    </w:p>
    <w:p w14:paraId="0E9C3692" w14:textId="55329987" w:rsidR="004E798D" w:rsidRDefault="004E798D" w:rsidP="00532126">
      <w:pPr>
        <w:jc w:val="both"/>
      </w:pPr>
    </w:p>
    <w:p w14:paraId="36F0169A" w14:textId="65D7C308" w:rsidR="00451931" w:rsidRDefault="00451931" w:rsidP="001B60EC">
      <w:pPr>
        <w:jc w:val="both"/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2</w:t>
      </w:r>
      <w:r w:rsidRPr="00F1784D">
        <w:rPr>
          <w:b/>
          <w:bCs/>
        </w:rPr>
        <w:t xml:space="preserve">: Define the CQI reporting </w:t>
      </w:r>
      <w:r>
        <w:rPr>
          <w:b/>
          <w:bCs/>
        </w:rPr>
        <w:t>requirements</w:t>
      </w:r>
      <w:r w:rsidRPr="00F1784D">
        <w:rPr>
          <w:b/>
          <w:bCs/>
        </w:rPr>
        <w:t xml:space="preserve"> for </w:t>
      </w:r>
      <w:r>
        <w:rPr>
          <w:b/>
          <w:bCs/>
        </w:rPr>
        <w:t>8</w:t>
      </w:r>
      <w:r w:rsidRPr="00F1784D">
        <w:rPr>
          <w:b/>
          <w:bCs/>
        </w:rPr>
        <w:t xml:space="preserve">Rx UE </w:t>
      </w:r>
      <w:r w:rsidR="001B60EC">
        <w:rPr>
          <w:b/>
          <w:bCs/>
        </w:rPr>
        <w:t xml:space="preserve">in FR1 FDD </w:t>
      </w:r>
      <w:r>
        <w:rPr>
          <w:b/>
          <w:bCs/>
        </w:rPr>
        <w:t xml:space="preserve">under static conditions considering </w:t>
      </w:r>
    </w:p>
    <w:p w14:paraId="339FDB00" w14:textId="6F2F4E12" w:rsidR="00451931" w:rsidRPr="00BA502D" w:rsidRDefault="00D004A9" w:rsidP="001B60EC">
      <w:pPr>
        <w:pStyle w:val="ListParagraph"/>
        <w:numPr>
          <w:ilvl w:val="0"/>
          <w:numId w:val="9"/>
        </w:numPr>
        <w:jc w:val="both"/>
        <w:rPr>
          <w:b/>
          <w:bCs/>
        </w:rPr>
      </w:pPr>
      <w:r>
        <w:rPr>
          <w:b/>
          <w:bCs/>
        </w:rPr>
        <w:t>1</w:t>
      </w:r>
      <w:r w:rsidR="00451931" w:rsidRPr="00BA502D">
        <w:rPr>
          <w:b/>
          <w:bCs/>
        </w:rPr>
        <w:t>0 MHz/</w:t>
      </w:r>
      <w:r>
        <w:rPr>
          <w:b/>
          <w:bCs/>
        </w:rPr>
        <w:t>15</w:t>
      </w:r>
      <w:r w:rsidR="00451931" w:rsidRPr="00BA502D">
        <w:rPr>
          <w:b/>
          <w:bCs/>
        </w:rPr>
        <w:t xml:space="preserve"> kHz</w:t>
      </w:r>
      <w:r w:rsidR="00451931">
        <w:rPr>
          <w:b/>
          <w:bCs/>
        </w:rPr>
        <w:t xml:space="preserve">, </w:t>
      </w:r>
      <w:r>
        <w:rPr>
          <w:b/>
          <w:bCs/>
        </w:rPr>
        <w:t>52</w:t>
      </w:r>
      <w:r w:rsidR="00451931">
        <w:rPr>
          <w:b/>
          <w:bCs/>
        </w:rPr>
        <w:t xml:space="preserve"> RBs.</w:t>
      </w:r>
    </w:p>
    <w:p w14:paraId="0D788B22" w14:textId="77777777" w:rsidR="00451931" w:rsidRPr="00451931" w:rsidRDefault="00451931" w:rsidP="001B60EC">
      <w:pPr>
        <w:pStyle w:val="ListParagraph"/>
        <w:numPr>
          <w:ilvl w:val="0"/>
          <w:numId w:val="9"/>
        </w:numPr>
        <w:jc w:val="both"/>
      </w:pPr>
      <w:r w:rsidRPr="00451931">
        <w:rPr>
          <w:b/>
          <w:bCs/>
        </w:rPr>
        <w:t>CQI index for up to 64QAM.</w:t>
      </w:r>
    </w:p>
    <w:p w14:paraId="1138BF2A" w14:textId="4757C6F5" w:rsidR="00451931" w:rsidRDefault="00451931" w:rsidP="001B60EC">
      <w:pPr>
        <w:pStyle w:val="ListParagraph"/>
        <w:numPr>
          <w:ilvl w:val="0"/>
          <w:numId w:val="9"/>
        </w:numPr>
        <w:jc w:val="both"/>
      </w:pPr>
      <w:r w:rsidRPr="00451931">
        <w:rPr>
          <w:b/>
          <w:bCs/>
        </w:rPr>
        <w:t>Rank 4.</w:t>
      </w:r>
    </w:p>
    <w:p w14:paraId="2B995A16" w14:textId="77777777" w:rsidR="00D004A9" w:rsidRDefault="00D004A9" w:rsidP="00D004A9">
      <w:pPr>
        <w:jc w:val="both"/>
      </w:pPr>
    </w:p>
    <w:p w14:paraId="4237B606" w14:textId="715B4A4A" w:rsidR="003A0975" w:rsidRPr="00C8290E" w:rsidRDefault="003A0975" w:rsidP="001B60EC">
      <w:pPr>
        <w:jc w:val="both"/>
      </w:pPr>
      <w:r>
        <w:lastRenderedPageBreak/>
        <w:t xml:space="preserve">Hereafter, we summarize the simulation parameters that </w:t>
      </w:r>
      <w:r w:rsidR="001B60EC">
        <w:t>we propose for CQI reporting in FR1 FDD</w:t>
      </w:r>
      <w:r>
        <w:t xml:space="preserve"> in the following Table.</w:t>
      </w:r>
    </w:p>
    <w:p w14:paraId="6E4EE2BD" w14:textId="79C6F559" w:rsidR="003A0975" w:rsidRDefault="003A0975" w:rsidP="003A0975">
      <w:pPr>
        <w:pStyle w:val="ListParagraph"/>
        <w:jc w:val="center"/>
      </w:pPr>
      <w:r w:rsidRPr="003A0975">
        <w:rPr>
          <w:b/>
          <w:bCs/>
        </w:rPr>
        <w:t xml:space="preserve">Table </w:t>
      </w:r>
      <w:r>
        <w:rPr>
          <w:b/>
          <w:bCs/>
        </w:rPr>
        <w:t>3</w:t>
      </w:r>
      <w:r w:rsidRPr="003A0975">
        <w:rPr>
          <w:b/>
          <w:bCs/>
        </w:rPr>
        <w:t>-1 Simulation parameters for CQI reporting.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814"/>
        <w:gridCol w:w="870"/>
        <w:gridCol w:w="868"/>
        <w:gridCol w:w="755"/>
        <w:gridCol w:w="704"/>
      </w:tblGrid>
      <w:tr w:rsidR="003A0975" w:rsidRPr="00C25669" w14:paraId="6847F2F1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4F57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9EFD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1658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FDEB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Test 2</w:t>
            </w:r>
          </w:p>
        </w:tc>
      </w:tr>
      <w:tr w:rsidR="003A0975" w:rsidRPr="00C25669" w14:paraId="2791B3FE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E7D6" w14:textId="5E5997B5" w:rsidR="003A0975" w:rsidRPr="00C25669" w:rsidRDefault="005A5956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BFE1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EAFD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40</w:t>
            </w:r>
          </w:p>
        </w:tc>
      </w:tr>
      <w:tr w:rsidR="003A0975" w:rsidRPr="00C25669" w14:paraId="09FF9E00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E713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888A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D84B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</w:tr>
      <w:tr w:rsidR="003A0975" w:rsidRPr="00C25669" w14:paraId="47EA047F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1714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3321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632A" w14:textId="3CE10B1A" w:rsidR="003A0975" w:rsidRPr="00C25669" w:rsidRDefault="004257FD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</w:t>
            </w:r>
            <w:r w:rsidR="003A0975" w:rsidRPr="00C25669">
              <w:rPr>
                <w:rFonts w:ascii="Arial" w:eastAsia="SimSun" w:hAnsi="Arial" w:hint="eastAsia"/>
                <w:sz w:val="18"/>
                <w:lang w:eastAsia="zh-CN"/>
              </w:rPr>
              <w:t>DD</w:t>
            </w:r>
          </w:p>
        </w:tc>
      </w:tr>
      <w:tr w:rsidR="003A0975" w:rsidRPr="00AA7129" w14:paraId="763473F7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D468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4671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dB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1A6B" w14:textId="77777777" w:rsidR="003A0975" w:rsidRPr="00AA7129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4BA6" w14:textId="77777777" w:rsidR="003A0975" w:rsidRPr="00AA712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D6E6" w14:textId="77777777" w:rsidR="003A0975" w:rsidRPr="00AA7129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D36" w14:textId="77777777" w:rsidR="003A0975" w:rsidRPr="00AA7129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</w:tr>
      <w:tr w:rsidR="003A0975" w:rsidRPr="00C25669" w14:paraId="75BEF7BB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B49A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6B1C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F1FA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AWGN</w:t>
            </w:r>
          </w:p>
        </w:tc>
      </w:tr>
      <w:tr w:rsidR="003A0975" w:rsidRPr="00C25669" w14:paraId="622DC32C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C123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2D76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E83A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06D0B">
              <w:rPr>
                <w:rFonts w:ascii="Arial" w:eastAsia="SimSun" w:hAnsi="Arial"/>
                <w:sz w:val="18"/>
              </w:rPr>
              <w:t>XP 4×</w:t>
            </w:r>
            <w:r w:rsidRPr="00F06D0B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06D0B">
              <w:rPr>
                <w:rFonts w:ascii="Arial" w:eastAsia="SimSun" w:hAnsi="Arial"/>
                <w:sz w:val="18"/>
              </w:rPr>
              <w:t xml:space="preserve"> with static channel specified in updated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</w:tc>
      </w:tr>
      <w:tr w:rsidR="003A0975" w:rsidRPr="00C25669" w14:paraId="7148926E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617A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4DC7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9793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3A0975" w:rsidRPr="00C25669" w14:paraId="41DAF41D" w14:textId="77777777" w:rsidTr="005A595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6705D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ZP CSI-RS configuration</w:t>
            </w:r>
          </w:p>
          <w:p w14:paraId="45B15090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87AB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7F6A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EC9D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3A0975" w:rsidRPr="00C25669" w14:paraId="655C0346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D3D567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943A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5DAC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58D8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3A0975" w:rsidRPr="00C25669" w14:paraId="4851CD9F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F6861A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4C9E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1394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E7DD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3A0975" w:rsidRPr="00C25669" w14:paraId="4911B77B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A196B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CA62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C108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28EC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3A0975" w:rsidRPr="00C25669" w14:paraId="09400A34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B8CA0B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D21A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FB94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FEDC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</w:tr>
      <w:tr w:rsidR="003A0975" w:rsidRPr="00C25669" w14:paraId="7864BA69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41CEB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4DC4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55B4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E42E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</w:tr>
      <w:tr w:rsidR="003A0975" w:rsidRPr="00C25669" w14:paraId="7859E8EC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3818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C490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</w:t>
            </w:r>
          </w:p>
          <w:p w14:paraId="0375ABF9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12E6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D82D" w14:textId="0DAF336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/1</w:t>
            </w:r>
          </w:p>
        </w:tc>
      </w:tr>
      <w:tr w:rsidR="003A0975" w:rsidRPr="00C25669" w14:paraId="617DFABC" w14:textId="77777777" w:rsidTr="005A595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4996E1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1E2DF402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A207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D451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DEDF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3A0975" w:rsidRPr="00C25669" w14:paraId="0CE2B85D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8E387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74BB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F6BD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6B1B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3A0975" w:rsidRPr="00C25669" w14:paraId="2F4D77EC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77B2F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AB24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61AB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8B94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3A0975" w:rsidRPr="00C25669" w14:paraId="79ABB3AF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FE61B7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802C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F7E5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D2D8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3A0975" w:rsidRPr="00C25669" w14:paraId="0553D66E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192D4B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85AB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A86B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ECA8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97AA3">
              <w:rPr>
                <w:rFonts w:ascii="Arial" w:eastAsia="SimSun" w:hAnsi="Arial"/>
                <w:sz w:val="18"/>
                <w:lang w:eastAsia="zh-CN"/>
              </w:rPr>
              <w:t>Row 4,0</w:t>
            </w:r>
          </w:p>
        </w:tc>
      </w:tr>
      <w:tr w:rsidR="003A0975" w:rsidRPr="00C25669" w14:paraId="0E642BD2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55F4ED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266E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0707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72CF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</w:tr>
      <w:tr w:rsidR="003A0975" w:rsidRPr="00C25669" w14:paraId="778B8DFB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C8BE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F65E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C2E49B8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DBF4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FDC0" w14:textId="4B3F0063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/1</w:t>
            </w:r>
          </w:p>
        </w:tc>
      </w:tr>
      <w:tr w:rsidR="003A0975" w:rsidRPr="00C25669" w14:paraId="12D5BE78" w14:textId="77777777" w:rsidTr="005A5956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2D137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0EB7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2CE4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F954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</w:tr>
      <w:tr w:rsidR="003A0975" w:rsidRPr="00C25669" w14:paraId="195879D0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8C8DA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2311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3524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8A7C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3A0975" w:rsidRPr="00C25669" w14:paraId="371CC21B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45CDF8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8B47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Resource Mapping</w:t>
            </w:r>
          </w:p>
          <w:p w14:paraId="1F1B25D8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C25669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C25669">
              <w:rPr>
                <w:rFonts w:ascii="Arial" w:eastAsia="SimSun" w:hAnsi="Arial"/>
                <w:sz w:val="18"/>
              </w:rPr>
              <w:t>,</w:t>
            </w:r>
            <w:r w:rsidRPr="00C25669">
              <w:rPr>
                <w:rFonts w:ascii="Arial" w:eastAsia="SimSun" w:hAnsi="Arial" w:hint="eastAsia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C25669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  <w:p w14:paraId="6F879D77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E1CE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742D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</w:tr>
      <w:tr w:rsidR="003A0975" w:rsidRPr="00C25669" w14:paraId="66DFB522" w14:textId="77777777" w:rsidTr="005A595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64E4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6BED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3CDF288F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B809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130C" w14:textId="2A941B0D" w:rsidR="003A0975" w:rsidRPr="00C25669" w:rsidRDefault="00CF4FD4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  <w:r w:rsidR="003A0975" w:rsidRPr="00C25669">
              <w:rPr>
                <w:rFonts w:ascii="Arial" w:eastAsia="SimSun" w:hAnsi="Arial" w:hint="eastAsia"/>
                <w:sz w:val="18"/>
                <w:lang w:eastAsia="zh-CN"/>
              </w:rPr>
              <w:t>/1</w:t>
            </w:r>
          </w:p>
        </w:tc>
      </w:tr>
      <w:tr w:rsidR="003A0975" w:rsidRPr="00C25669" w14:paraId="63668202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CA45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88A5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D1AC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3A0975" w:rsidRPr="00C25669" w14:paraId="3CF0CB7C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6E5A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548E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87C1" w14:textId="77777777" w:rsidR="003A0975" w:rsidRPr="00451931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51931">
              <w:rPr>
                <w:rFonts w:ascii="Arial" w:hAnsi="Arial"/>
                <w:sz w:val="18"/>
              </w:rPr>
              <w:t xml:space="preserve">Table </w:t>
            </w:r>
            <w:r w:rsidRPr="00451931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3A0975" w:rsidRPr="00C25669" w14:paraId="59A3A7F7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1BC0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8E6F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1190" w14:textId="77777777" w:rsidR="003A0975" w:rsidRPr="00451931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1931">
              <w:rPr>
                <w:rFonts w:ascii="Arial" w:eastAsia="SimSun" w:hAnsi="Arial"/>
                <w:sz w:val="18"/>
              </w:rPr>
              <w:t>cri-RI-PMI-CQI</w:t>
            </w:r>
          </w:p>
        </w:tc>
      </w:tr>
      <w:tr w:rsidR="003A0975" w:rsidRPr="00C25669" w14:paraId="302286A3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82B9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</w:t>
            </w:r>
            <w:r w:rsidRPr="00C25669">
              <w:rPr>
                <w:rFonts w:ascii="Arial" w:eastAsia="SimSun" w:hAnsi="Arial" w:hint="eastAsia"/>
                <w:sz w:val="18"/>
              </w:rPr>
              <w:t>Channel</w:t>
            </w:r>
            <w:r w:rsidRPr="00C25669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E4CD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4E09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A0975" w:rsidRPr="00C25669" w14:paraId="4874BF61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ED1D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3977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7275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A0975" w:rsidRPr="00C25669" w14:paraId="4234FFB5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D404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66E3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C63D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3A0975" w:rsidRPr="00C25669" w14:paraId="47BA3CBE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8BAA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C25669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A21E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3CED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3A0975" w:rsidRPr="00C25669" w:rsidDel="0020434D" w14:paraId="2506F39E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A1B5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8774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39CB" w14:textId="77777777" w:rsidR="003A0975" w:rsidRPr="00C25669" w:rsidDel="0020434D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1111111</w:t>
            </w:r>
          </w:p>
        </w:tc>
      </w:tr>
      <w:tr w:rsidR="003A0975" w:rsidRPr="00C25669" w14:paraId="6F2AFFD7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CA32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92D0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2DAC" w14:textId="50F0A8F3" w:rsidR="003A0975" w:rsidRPr="00C25669" w:rsidRDefault="00CF4FD4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  <w:r w:rsidR="003A0975" w:rsidRPr="00C25669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0</w:t>
            </w:r>
          </w:p>
        </w:tc>
      </w:tr>
      <w:tr w:rsidR="003A0975" w:rsidRPr="00C25669" w14:paraId="7789DB73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CB92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929A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13BC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A0975" w:rsidRPr="00C25669" w14:paraId="19986EBB" w14:textId="77777777" w:rsidTr="005A5956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4C7E7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F64E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053E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25EA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3A0975" w:rsidRPr="00C25669" w14:paraId="44A50CB1" w14:textId="77777777" w:rsidTr="005A595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DCC4FE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FB92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EBD3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EB0D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3A0975" w:rsidRPr="00C25669" w14:paraId="5D8F5BDD" w14:textId="77777777" w:rsidTr="005A595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E4BA45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A5FD" w14:textId="77777777" w:rsidR="003A0975" w:rsidRPr="004E798D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798D"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 w:rsidRPr="004E798D"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 w:rsidRPr="004E798D"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81E0" w14:textId="77777777" w:rsidR="003A0975" w:rsidRPr="004E798D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333C" w14:textId="77777777" w:rsidR="003A0975" w:rsidRPr="004E798D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798D">
              <w:rPr>
                <w:rFonts w:ascii="Arial" w:eastAsia="SimSun" w:hAnsi="Arial"/>
                <w:sz w:val="18"/>
              </w:rPr>
              <w:t>(2,1)</w:t>
            </w:r>
          </w:p>
        </w:tc>
      </w:tr>
      <w:tr w:rsidR="003A0975" w:rsidRPr="00C25669" w14:paraId="039B7A3E" w14:textId="77777777" w:rsidTr="005A595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409AC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E3E5" w14:textId="77777777" w:rsidR="003A0975" w:rsidRPr="004E798D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798D">
              <w:rPr>
                <w:sz w:val="18"/>
              </w:rPr>
              <w:t>(CodebookConfig-O</w:t>
            </w:r>
            <w:proofErr w:type="gramStart"/>
            <w:r w:rsidRPr="004E798D">
              <w:rPr>
                <w:sz w:val="18"/>
              </w:rPr>
              <w:t>1,CodebookConfig</w:t>
            </w:r>
            <w:proofErr w:type="gramEnd"/>
            <w:r w:rsidRPr="004E798D">
              <w:rPr>
                <w:sz w:val="18"/>
              </w:rPr>
              <w:t>-O2)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D548" w14:textId="77777777" w:rsidR="003A0975" w:rsidRPr="004E798D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0632" w14:textId="77777777" w:rsidR="003A0975" w:rsidRPr="004E798D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E798D">
              <w:rPr>
                <w:rFonts w:ascii="Arial" w:eastAsia="SimSun" w:hAnsi="Arial"/>
                <w:sz w:val="18"/>
              </w:rPr>
              <w:t>(4,1)</w:t>
            </w:r>
          </w:p>
        </w:tc>
      </w:tr>
      <w:tr w:rsidR="003A0975" w:rsidRPr="00C25669" w14:paraId="59B6B79E" w14:textId="77777777" w:rsidTr="005A595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AD5A56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8FD3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71C9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0794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798D">
              <w:rPr>
                <w:rFonts w:eastAsiaTheme="minorEastAsia"/>
                <w:sz w:val="18"/>
                <w:lang w:eastAsia="zh-CN"/>
              </w:rPr>
              <w:t>00000001</w:t>
            </w:r>
          </w:p>
        </w:tc>
      </w:tr>
      <w:tr w:rsidR="003A0975" w:rsidRPr="00C25669" w14:paraId="3B5B75A7" w14:textId="77777777" w:rsidTr="005A595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162B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4D6E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5EB0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44BA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798D">
              <w:rPr>
                <w:sz w:val="18"/>
                <w:lang w:eastAsia="zh-CN"/>
              </w:rPr>
              <w:t>00001000</w:t>
            </w:r>
          </w:p>
        </w:tc>
      </w:tr>
      <w:tr w:rsidR="003A0975" w:rsidRPr="00C25669" w14:paraId="71BA6B02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5897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794B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DCF4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</w:tr>
      <w:tr w:rsidR="003A0975" w:rsidRPr="00C25669" w14:paraId="0CC1E28B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2689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2485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D87B" w14:textId="13FD13F8" w:rsidR="003A0975" w:rsidRPr="00C25669" w:rsidRDefault="00CF4FD4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3A0975" w:rsidRPr="00C25669" w14:paraId="2742A7D3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ABB7" w14:textId="6EF3C6BD" w:rsidR="003A0975" w:rsidRPr="00C25669" w:rsidRDefault="003A0975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4E51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542A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3A0975" w:rsidRPr="00C25669" w14:paraId="16BB1DD7" w14:textId="77777777" w:rsidTr="005A595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17F4" w14:textId="77777777" w:rsidR="003A0975" w:rsidRPr="00C25669" w:rsidRDefault="003A0975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BE5D" w14:textId="77777777" w:rsidR="003A0975" w:rsidRPr="00C25669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BDA5" w14:textId="426F155B" w:rsidR="003A0975" w:rsidRPr="004E798D" w:rsidRDefault="003A0975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798D">
              <w:rPr>
                <w:rFonts w:ascii="Arial" w:eastAsia="SimSun" w:hAnsi="Arial"/>
                <w:sz w:val="18"/>
                <w:lang w:eastAsia="zh-CN"/>
              </w:rPr>
              <w:t>As specified in Table A.4-3, TBS.3-</w:t>
            </w:r>
            <w:r w:rsidR="00CF4FD4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</w:tbl>
    <w:p w14:paraId="30794245" w14:textId="17C08455" w:rsidR="00451931" w:rsidRDefault="00451931" w:rsidP="00532126">
      <w:pPr>
        <w:jc w:val="both"/>
      </w:pPr>
    </w:p>
    <w:p w14:paraId="4FA16900" w14:textId="7E4600B5" w:rsidR="003A0975" w:rsidRDefault="003A0975" w:rsidP="00532126">
      <w:pPr>
        <w:jc w:val="both"/>
      </w:pPr>
    </w:p>
    <w:p w14:paraId="5E962C8B" w14:textId="77777777" w:rsidR="003A0975" w:rsidRPr="00437B92" w:rsidRDefault="003A0975" w:rsidP="00532126">
      <w:pPr>
        <w:jc w:val="both"/>
      </w:pPr>
    </w:p>
    <w:p w14:paraId="504A0D62" w14:textId="0AADCA42" w:rsidR="00437B92" w:rsidRPr="002B3B00" w:rsidRDefault="00437B92" w:rsidP="00437B92">
      <w:pPr>
        <w:spacing w:after="120" w:line="240" w:lineRule="auto"/>
        <w:rPr>
          <w:b/>
          <w:bCs/>
        </w:rPr>
      </w:pPr>
      <w:r w:rsidRPr="002B3B00">
        <w:rPr>
          <w:b/>
          <w:bCs/>
        </w:rPr>
        <w:t xml:space="preserve">Proposal </w:t>
      </w:r>
      <w:r w:rsidR="00067F4E">
        <w:rPr>
          <w:b/>
          <w:bCs/>
        </w:rPr>
        <w:t>3</w:t>
      </w:r>
      <w:r w:rsidRPr="002B3B00">
        <w:rPr>
          <w:b/>
          <w:bCs/>
        </w:rPr>
        <w:t xml:space="preserve">: For 8 Rx UE </w:t>
      </w:r>
      <w:r w:rsidR="00BB2B6B">
        <w:rPr>
          <w:b/>
          <w:bCs/>
        </w:rPr>
        <w:t>in FR1 FDD</w:t>
      </w:r>
      <w:r w:rsidRPr="002B3B00">
        <w:rPr>
          <w:b/>
          <w:bCs/>
        </w:rPr>
        <w:t>, define</w:t>
      </w:r>
      <w:r w:rsidR="00BB2B6B">
        <w:rPr>
          <w:b/>
          <w:bCs/>
        </w:rPr>
        <w:t xml:space="preserve"> CQI reporting</w:t>
      </w:r>
      <w:r w:rsidRPr="002B3B00">
        <w:rPr>
          <w:b/>
          <w:bCs/>
        </w:rPr>
        <w:t xml:space="preserve"> requirements </w:t>
      </w:r>
      <w:proofErr w:type="gramStart"/>
      <w:r w:rsidRPr="002B3B00">
        <w:rPr>
          <w:b/>
          <w:bCs/>
        </w:rPr>
        <w:t>consid</w:t>
      </w:r>
      <w:r w:rsidR="00BB2B6B">
        <w:rPr>
          <w:b/>
          <w:bCs/>
        </w:rPr>
        <w:t>e</w:t>
      </w:r>
      <w:r w:rsidRPr="002B3B00">
        <w:rPr>
          <w:b/>
          <w:bCs/>
        </w:rPr>
        <w:t>ring</w:t>
      </w:r>
      <w:proofErr w:type="gramEnd"/>
    </w:p>
    <w:p w14:paraId="43F04883" w14:textId="77777777" w:rsidR="00437B92" w:rsidRPr="002B3B00" w:rsidRDefault="00437B92" w:rsidP="00437B92">
      <w:pPr>
        <w:pStyle w:val="ListParagraph"/>
        <w:numPr>
          <w:ilvl w:val="0"/>
          <w:numId w:val="8"/>
        </w:numPr>
        <w:spacing w:after="120" w:line="240" w:lineRule="auto"/>
        <w:jc w:val="both"/>
      </w:pPr>
      <w:r>
        <w:rPr>
          <w:b/>
          <w:bCs/>
        </w:rPr>
        <w:t>L</w:t>
      </w:r>
      <w:r w:rsidRPr="002B3B00">
        <w:rPr>
          <w:rFonts w:eastAsiaTheme="minorEastAsia"/>
          <w:b/>
          <w:bCs/>
        </w:rPr>
        <w:t>egacy configuration report quantity 'cri-RI-PMI-CQI '</w:t>
      </w:r>
    </w:p>
    <w:p w14:paraId="5432218D" w14:textId="77777777" w:rsidR="00437B92" w:rsidRPr="00437B92" w:rsidRDefault="00437B92" w:rsidP="00290C6D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b/>
          <w:bCs/>
        </w:rPr>
      </w:pPr>
      <w:r w:rsidRPr="00437B92">
        <w:rPr>
          <w:rFonts w:eastAsiaTheme="minorEastAsia"/>
          <w:b/>
          <w:bCs/>
        </w:rPr>
        <w:t>two-one-</w:t>
      </w:r>
      <w:proofErr w:type="spellStart"/>
      <w:r w:rsidRPr="00437B92">
        <w:rPr>
          <w:rFonts w:eastAsiaTheme="minorEastAsia"/>
          <w:b/>
          <w:bCs/>
        </w:rPr>
        <w:t>TypeI</w:t>
      </w:r>
      <w:proofErr w:type="spellEnd"/>
      <w:r w:rsidRPr="00437B92">
        <w:rPr>
          <w:rFonts w:eastAsiaTheme="minorEastAsia"/>
          <w:b/>
          <w:bCs/>
        </w:rPr>
        <w:t>-</w:t>
      </w:r>
      <w:proofErr w:type="spellStart"/>
      <w:r w:rsidRPr="00437B92">
        <w:rPr>
          <w:rFonts w:eastAsiaTheme="minorEastAsia"/>
          <w:b/>
          <w:bCs/>
        </w:rPr>
        <w:t>SinglePanel</w:t>
      </w:r>
      <w:proofErr w:type="spellEnd"/>
      <w:r w:rsidRPr="00437B92">
        <w:rPr>
          <w:rFonts w:eastAsiaTheme="minorEastAsia"/>
          <w:b/>
          <w:bCs/>
        </w:rPr>
        <w:t>-Restriction = 00000001</w:t>
      </w:r>
      <w:r>
        <w:t xml:space="preserve"> </w:t>
      </w:r>
    </w:p>
    <w:p w14:paraId="405D2465" w14:textId="2477D030" w:rsidR="00437B92" w:rsidRPr="00437B92" w:rsidRDefault="00D44E01" w:rsidP="00290C6D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b/>
          <w:bCs/>
        </w:rPr>
      </w:pPr>
      <w:r w:rsidRPr="002B3B00">
        <w:rPr>
          <w:b/>
          <w:bCs/>
        </w:rPr>
        <w:t>TE sets i2</w:t>
      </w:r>
      <w:r>
        <w:rPr>
          <w:b/>
          <w:bCs/>
        </w:rPr>
        <w:t xml:space="preserve"> = 0 d</w:t>
      </w:r>
      <w:r w:rsidRPr="002B3B00">
        <w:rPr>
          <w:b/>
          <w:bCs/>
        </w:rPr>
        <w:t>uring the test</w:t>
      </w:r>
    </w:p>
    <w:p w14:paraId="00457A7B" w14:textId="047870DE" w:rsidR="00C54FC0" w:rsidRPr="00C54FC0" w:rsidRDefault="00C54FC0" w:rsidP="00532126">
      <w:pPr>
        <w:jc w:val="both"/>
      </w:pPr>
    </w:p>
    <w:p w14:paraId="1B8EA043" w14:textId="35FBB8B5" w:rsidR="00C54FC0" w:rsidRPr="00C54FC0" w:rsidRDefault="00C54FC0" w:rsidP="00C54FC0">
      <w:pPr>
        <w:jc w:val="center"/>
      </w:pPr>
      <w:r w:rsidRPr="00C54FC0">
        <w:rPr>
          <w:noProof/>
        </w:rPr>
        <w:drawing>
          <wp:inline distT="0" distB="0" distL="0" distR="0" wp14:anchorId="0E0577DB" wp14:editId="31C7D290">
            <wp:extent cx="4514850" cy="33846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319" cy="3390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C1CAC" w14:textId="2F9B7BE0" w:rsidR="00C54FC0" w:rsidRDefault="00C54FC0" w:rsidP="00C54FC0">
      <w:pPr>
        <w:jc w:val="center"/>
      </w:pPr>
      <w:r>
        <w:t xml:space="preserve">Fig. </w:t>
      </w:r>
      <w:r w:rsidR="00BB2B6B">
        <w:t>2</w:t>
      </w:r>
      <w:r>
        <w:t xml:space="preserve"> – Median CQI as function of SNR. CQI reporting under static condition for 8 Rx UE in FR1</w:t>
      </w:r>
      <w:r w:rsidR="0076236C">
        <w:t xml:space="preserve"> FDD</w:t>
      </w:r>
      <w:r>
        <w:t xml:space="preserve"> with Rank 4.</w:t>
      </w:r>
    </w:p>
    <w:p w14:paraId="7FC90987" w14:textId="77777777" w:rsidR="00C54FC0" w:rsidRPr="00C54FC0" w:rsidRDefault="00C54FC0" w:rsidP="00532126">
      <w:pPr>
        <w:jc w:val="both"/>
      </w:pPr>
    </w:p>
    <w:p w14:paraId="7C3FB41C" w14:textId="3321CB03" w:rsidR="002955A8" w:rsidRPr="00D35792" w:rsidRDefault="002955A8" w:rsidP="002955A8">
      <w:pPr>
        <w:jc w:val="both"/>
        <w:rPr>
          <w:b/>
          <w:bCs/>
        </w:rPr>
      </w:pPr>
      <w:r w:rsidRPr="00D35792">
        <w:rPr>
          <w:b/>
          <w:bCs/>
        </w:rPr>
        <w:t xml:space="preserve">Proposal </w:t>
      </w:r>
      <w:r w:rsidR="00067F4E">
        <w:rPr>
          <w:b/>
          <w:bCs/>
        </w:rPr>
        <w:t>4</w:t>
      </w:r>
      <w:r w:rsidRPr="00D35792">
        <w:rPr>
          <w:b/>
          <w:bCs/>
        </w:rPr>
        <w:t xml:space="preserve">: Define the CQI reporting requirements for 8Rx UE </w:t>
      </w:r>
      <w:r w:rsidR="00214379">
        <w:rPr>
          <w:b/>
          <w:bCs/>
        </w:rPr>
        <w:t xml:space="preserve">in FR1 FDD </w:t>
      </w:r>
      <w:r w:rsidRPr="00D35792">
        <w:rPr>
          <w:b/>
          <w:bCs/>
        </w:rPr>
        <w:t xml:space="preserve">under static conditions </w:t>
      </w:r>
      <w:r>
        <w:rPr>
          <w:b/>
          <w:bCs/>
        </w:rPr>
        <w:t xml:space="preserve">while </w:t>
      </w:r>
      <w:r w:rsidRPr="00D35792">
        <w:rPr>
          <w:b/>
          <w:bCs/>
        </w:rPr>
        <w:t>considering Rank 4</w:t>
      </w:r>
      <w:r w:rsidR="00214379">
        <w:rPr>
          <w:b/>
          <w:bCs/>
        </w:rPr>
        <w:t xml:space="preserve"> and</w:t>
      </w:r>
      <w:r w:rsidRPr="00D35792">
        <w:rPr>
          <w:b/>
          <w:bCs/>
        </w:rPr>
        <w:t xml:space="preserve"> </w:t>
      </w:r>
      <w:r>
        <w:rPr>
          <w:b/>
          <w:bCs/>
        </w:rPr>
        <w:t>64QAM as the highest modulation order</w:t>
      </w:r>
      <w:r w:rsidR="00214379">
        <w:rPr>
          <w:b/>
          <w:bCs/>
        </w:rPr>
        <w:t>,</w:t>
      </w:r>
      <w:r>
        <w:rPr>
          <w:b/>
          <w:bCs/>
        </w:rPr>
        <w:t xml:space="preserve"> and </w:t>
      </w:r>
      <w:r w:rsidRPr="00D35792">
        <w:rPr>
          <w:b/>
          <w:bCs/>
        </w:rPr>
        <w:t>based on the measurement channel as specified in Table A.4-3</w:t>
      </w:r>
      <w:r>
        <w:rPr>
          <w:b/>
          <w:bCs/>
        </w:rPr>
        <w:t xml:space="preserve"> using </w:t>
      </w:r>
      <w:r w:rsidRPr="00D35792">
        <w:rPr>
          <w:b/>
          <w:bCs/>
        </w:rPr>
        <w:t>TBS.3-</w:t>
      </w:r>
      <w:r>
        <w:rPr>
          <w:b/>
          <w:bCs/>
        </w:rPr>
        <w:t>2</w:t>
      </w:r>
      <w:r w:rsidRPr="00D35792">
        <w:rPr>
          <w:b/>
          <w:bCs/>
        </w:rPr>
        <w:t xml:space="preserve"> in TS 38.101-4, with test </w:t>
      </w:r>
      <w:proofErr w:type="gramStart"/>
      <w:r w:rsidRPr="00D35792">
        <w:rPr>
          <w:b/>
          <w:bCs/>
        </w:rPr>
        <w:t>points</w:t>
      </w:r>
      <w:proofErr w:type="gramEnd"/>
    </w:p>
    <w:p w14:paraId="6842FB7D" w14:textId="77777777" w:rsidR="002955A8" w:rsidRDefault="002955A8" w:rsidP="00B329AF">
      <w:pPr>
        <w:pStyle w:val="ListParagraph"/>
        <w:numPr>
          <w:ilvl w:val="0"/>
          <w:numId w:val="5"/>
        </w:numPr>
        <w:jc w:val="both"/>
        <w:rPr>
          <w:b/>
          <w:bCs/>
        </w:rPr>
      </w:pPr>
      <w:r w:rsidRPr="002955A8">
        <w:rPr>
          <w:b/>
          <w:bCs/>
        </w:rPr>
        <w:t>64QAM is at SNR = 7/8 dB (CQI 7).</w:t>
      </w:r>
    </w:p>
    <w:p w14:paraId="72D1F8B9" w14:textId="12ABEA2A" w:rsidR="002955A8" w:rsidRPr="002955A8" w:rsidRDefault="002955A8" w:rsidP="00B329AF">
      <w:pPr>
        <w:pStyle w:val="ListParagraph"/>
        <w:numPr>
          <w:ilvl w:val="0"/>
          <w:numId w:val="5"/>
        </w:numPr>
        <w:jc w:val="both"/>
        <w:rPr>
          <w:b/>
          <w:bCs/>
        </w:rPr>
      </w:pPr>
      <w:r w:rsidRPr="002955A8">
        <w:rPr>
          <w:b/>
          <w:bCs/>
        </w:rPr>
        <w:t>16QAM is at SNR = 1/2 dB (CQI 4).</w:t>
      </w:r>
    </w:p>
    <w:p w14:paraId="185F323D" w14:textId="1053954B" w:rsidR="0042697F" w:rsidRPr="00F1784D" w:rsidRDefault="007E294A" w:rsidP="0042697F">
      <w:pPr>
        <w:pStyle w:val="Heading1"/>
        <w:rPr>
          <w:lang w:val="en-US"/>
        </w:rPr>
      </w:pPr>
      <w:r>
        <w:rPr>
          <w:lang w:val="en-US"/>
        </w:rPr>
        <w:t>4</w:t>
      </w:r>
      <w:r w:rsidR="0042697F" w:rsidRPr="00F1784D">
        <w:rPr>
          <w:lang w:val="en-US"/>
        </w:rPr>
        <w:tab/>
        <w:t>Summary</w:t>
      </w:r>
    </w:p>
    <w:p w14:paraId="4141C951" w14:textId="77777777" w:rsidR="008D6C81" w:rsidRDefault="008D6C81" w:rsidP="006036A2"/>
    <w:p w14:paraId="5D7C3218" w14:textId="63AB64AA" w:rsidR="006036A2" w:rsidRDefault="0011427B" w:rsidP="006036A2">
      <w:r w:rsidRPr="0011427B">
        <w:t xml:space="preserve">In this </w:t>
      </w:r>
      <w:r>
        <w:t>paper we tried to contribute with the following proposals for further discussions:</w:t>
      </w:r>
    </w:p>
    <w:p w14:paraId="0C6B1F06" w14:textId="622EFD2E" w:rsidR="009110E3" w:rsidRDefault="009110E3" w:rsidP="009110E3">
      <w:pPr>
        <w:jc w:val="both"/>
        <w:rPr>
          <w:b/>
          <w:bCs/>
        </w:rPr>
      </w:pPr>
    </w:p>
    <w:p w14:paraId="24490374" w14:textId="77777777" w:rsidR="00993B24" w:rsidRPr="00D35792" w:rsidRDefault="00993B24" w:rsidP="00993B24">
      <w:pPr>
        <w:jc w:val="both"/>
        <w:rPr>
          <w:b/>
          <w:bCs/>
        </w:rPr>
      </w:pPr>
      <w:r w:rsidRPr="00D35792">
        <w:rPr>
          <w:b/>
          <w:bCs/>
        </w:rPr>
        <w:t xml:space="preserve">Proposal </w:t>
      </w:r>
      <w:r>
        <w:rPr>
          <w:b/>
          <w:bCs/>
        </w:rPr>
        <w:t>1</w:t>
      </w:r>
      <w:r w:rsidRPr="00D35792">
        <w:rPr>
          <w:b/>
          <w:bCs/>
        </w:rPr>
        <w:t xml:space="preserve">: Define the CQI reporting requirements for 8Rx UE </w:t>
      </w:r>
      <w:r>
        <w:rPr>
          <w:b/>
          <w:bCs/>
        </w:rPr>
        <w:t xml:space="preserve">in FR1 TDD </w:t>
      </w:r>
      <w:r w:rsidRPr="00D35792">
        <w:rPr>
          <w:b/>
          <w:bCs/>
        </w:rPr>
        <w:t xml:space="preserve">under static conditions </w:t>
      </w:r>
      <w:r>
        <w:rPr>
          <w:b/>
          <w:bCs/>
        </w:rPr>
        <w:t xml:space="preserve">while </w:t>
      </w:r>
      <w:r w:rsidRPr="00D35792">
        <w:rPr>
          <w:b/>
          <w:bCs/>
        </w:rPr>
        <w:t>considering Rank 4</w:t>
      </w:r>
      <w:r>
        <w:rPr>
          <w:b/>
          <w:bCs/>
        </w:rPr>
        <w:t xml:space="preserve"> and</w:t>
      </w:r>
      <w:r w:rsidRPr="00D35792">
        <w:rPr>
          <w:b/>
          <w:bCs/>
        </w:rPr>
        <w:t xml:space="preserve"> </w:t>
      </w:r>
      <w:r>
        <w:rPr>
          <w:b/>
          <w:bCs/>
        </w:rPr>
        <w:t xml:space="preserve">64QAM as the highest modulation order, and </w:t>
      </w:r>
      <w:r w:rsidRPr="00D35792">
        <w:rPr>
          <w:b/>
          <w:bCs/>
        </w:rPr>
        <w:t>based on the measurement channel as specified in Table A.4-3</w:t>
      </w:r>
      <w:r>
        <w:rPr>
          <w:b/>
          <w:bCs/>
        </w:rPr>
        <w:t xml:space="preserve"> using </w:t>
      </w:r>
      <w:r w:rsidRPr="00D35792">
        <w:rPr>
          <w:b/>
          <w:bCs/>
        </w:rPr>
        <w:t xml:space="preserve">TBS.3-4 in TS 38.101-4, with test </w:t>
      </w:r>
      <w:proofErr w:type="gramStart"/>
      <w:r w:rsidRPr="00D35792">
        <w:rPr>
          <w:b/>
          <w:bCs/>
        </w:rPr>
        <w:t>points</w:t>
      </w:r>
      <w:proofErr w:type="gramEnd"/>
    </w:p>
    <w:p w14:paraId="4A7BAEC8" w14:textId="77777777" w:rsidR="00993B24" w:rsidRDefault="00993B24" w:rsidP="00EF5B85">
      <w:pPr>
        <w:pStyle w:val="ListParagraph"/>
        <w:numPr>
          <w:ilvl w:val="0"/>
          <w:numId w:val="5"/>
        </w:numPr>
        <w:jc w:val="both"/>
        <w:rPr>
          <w:b/>
          <w:bCs/>
        </w:rPr>
      </w:pPr>
      <w:r w:rsidRPr="00993B24">
        <w:rPr>
          <w:b/>
          <w:bCs/>
        </w:rPr>
        <w:lastRenderedPageBreak/>
        <w:t>64QAM is at SNR = 7/8 dB (CQI 7).</w:t>
      </w:r>
    </w:p>
    <w:p w14:paraId="3FB3BA82" w14:textId="4467502D" w:rsidR="00671EDC" w:rsidRPr="00993B24" w:rsidRDefault="00993B24" w:rsidP="00EF5B85">
      <w:pPr>
        <w:pStyle w:val="ListParagraph"/>
        <w:numPr>
          <w:ilvl w:val="0"/>
          <w:numId w:val="5"/>
        </w:numPr>
        <w:jc w:val="both"/>
        <w:rPr>
          <w:b/>
          <w:bCs/>
        </w:rPr>
      </w:pPr>
      <w:r w:rsidRPr="00993B24">
        <w:rPr>
          <w:b/>
          <w:bCs/>
        </w:rPr>
        <w:t>16QAM is at SNR = 1/2 dB (CQI 4).</w:t>
      </w:r>
    </w:p>
    <w:p w14:paraId="3B5FD9EB" w14:textId="77777777" w:rsidR="00671EDC" w:rsidRDefault="00671EDC" w:rsidP="009110E3">
      <w:pPr>
        <w:jc w:val="both"/>
        <w:rPr>
          <w:b/>
          <w:bCs/>
        </w:rPr>
      </w:pPr>
    </w:p>
    <w:p w14:paraId="2096A1B1" w14:textId="77777777" w:rsidR="00067F4E" w:rsidRDefault="00067F4E" w:rsidP="00067F4E">
      <w:pPr>
        <w:jc w:val="both"/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2</w:t>
      </w:r>
      <w:r w:rsidRPr="00F1784D">
        <w:rPr>
          <w:b/>
          <w:bCs/>
        </w:rPr>
        <w:t xml:space="preserve">: Define the CQI reporting </w:t>
      </w:r>
      <w:r>
        <w:rPr>
          <w:b/>
          <w:bCs/>
        </w:rPr>
        <w:t>requirements</w:t>
      </w:r>
      <w:r w:rsidRPr="00F1784D">
        <w:rPr>
          <w:b/>
          <w:bCs/>
        </w:rPr>
        <w:t xml:space="preserve"> for </w:t>
      </w:r>
      <w:r>
        <w:rPr>
          <w:b/>
          <w:bCs/>
        </w:rPr>
        <w:t>8</w:t>
      </w:r>
      <w:r w:rsidRPr="00F1784D">
        <w:rPr>
          <w:b/>
          <w:bCs/>
        </w:rPr>
        <w:t xml:space="preserve">Rx UE </w:t>
      </w:r>
      <w:r>
        <w:rPr>
          <w:b/>
          <w:bCs/>
        </w:rPr>
        <w:t xml:space="preserve">in FR1 FDD under static conditions </w:t>
      </w:r>
      <w:proofErr w:type="gramStart"/>
      <w:r>
        <w:rPr>
          <w:b/>
          <w:bCs/>
        </w:rPr>
        <w:t>considering</w:t>
      </w:r>
      <w:proofErr w:type="gramEnd"/>
      <w:r>
        <w:rPr>
          <w:b/>
          <w:bCs/>
        </w:rPr>
        <w:t xml:space="preserve"> </w:t>
      </w:r>
    </w:p>
    <w:p w14:paraId="4DC5C802" w14:textId="77777777" w:rsidR="00067F4E" w:rsidRPr="00BA502D" w:rsidRDefault="00067F4E" w:rsidP="00067F4E">
      <w:pPr>
        <w:pStyle w:val="ListParagraph"/>
        <w:numPr>
          <w:ilvl w:val="0"/>
          <w:numId w:val="9"/>
        </w:numPr>
        <w:jc w:val="both"/>
        <w:rPr>
          <w:b/>
          <w:bCs/>
        </w:rPr>
      </w:pPr>
      <w:r>
        <w:rPr>
          <w:b/>
          <w:bCs/>
        </w:rPr>
        <w:t>1</w:t>
      </w:r>
      <w:r w:rsidRPr="00BA502D">
        <w:rPr>
          <w:b/>
          <w:bCs/>
        </w:rPr>
        <w:t>0 MHz/</w:t>
      </w:r>
      <w:r>
        <w:rPr>
          <w:b/>
          <w:bCs/>
        </w:rPr>
        <w:t>15</w:t>
      </w:r>
      <w:r w:rsidRPr="00BA502D">
        <w:rPr>
          <w:b/>
          <w:bCs/>
        </w:rPr>
        <w:t xml:space="preserve"> kHz</w:t>
      </w:r>
      <w:r>
        <w:rPr>
          <w:b/>
          <w:bCs/>
        </w:rPr>
        <w:t>, 52 RBs.</w:t>
      </w:r>
    </w:p>
    <w:p w14:paraId="3796E438" w14:textId="77777777" w:rsidR="00067F4E" w:rsidRPr="00451931" w:rsidRDefault="00067F4E" w:rsidP="00067F4E">
      <w:pPr>
        <w:pStyle w:val="ListParagraph"/>
        <w:numPr>
          <w:ilvl w:val="0"/>
          <w:numId w:val="9"/>
        </w:numPr>
        <w:jc w:val="both"/>
      </w:pPr>
      <w:r w:rsidRPr="00451931">
        <w:rPr>
          <w:b/>
          <w:bCs/>
        </w:rPr>
        <w:t>CQI index for up to 64QAM.</w:t>
      </w:r>
    </w:p>
    <w:p w14:paraId="32BE1CF9" w14:textId="77777777" w:rsidR="00067F4E" w:rsidRDefault="00067F4E" w:rsidP="00067F4E">
      <w:pPr>
        <w:pStyle w:val="ListParagraph"/>
        <w:numPr>
          <w:ilvl w:val="0"/>
          <w:numId w:val="9"/>
        </w:numPr>
        <w:jc w:val="both"/>
      </w:pPr>
      <w:r w:rsidRPr="00451931">
        <w:rPr>
          <w:b/>
          <w:bCs/>
        </w:rPr>
        <w:t>Rank 4.</w:t>
      </w:r>
    </w:p>
    <w:p w14:paraId="74A3676A" w14:textId="77777777" w:rsidR="00067F4E" w:rsidRDefault="00067F4E" w:rsidP="009110E3">
      <w:pPr>
        <w:jc w:val="both"/>
        <w:rPr>
          <w:b/>
          <w:bCs/>
        </w:rPr>
      </w:pPr>
    </w:p>
    <w:p w14:paraId="5A343633" w14:textId="348D0E7F" w:rsidR="000469C3" w:rsidRPr="002B3B00" w:rsidRDefault="000469C3" w:rsidP="000469C3">
      <w:pPr>
        <w:spacing w:after="120" w:line="240" w:lineRule="auto"/>
        <w:rPr>
          <w:b/>
          <w:bCs/>
        </w:rPr>
      </w:pPr>
      <w:r w:rsidRPr="002B3B00">
        <w:rPr>
          <w:b/>
          <w:bCs/>
        </w:rPr>
        <w:t xml:space="preserve">Proposal </w:t>
      </w:r>
      <w:r w:rsidR="00067F4E">
        <w:rPr>
          <w:b/>
          <w:bCs/>
        </w:rPr>
        <w:t>3</w:t>
      </w:r>
      <w:r w:rsidRPr="002B3B00">
        <w:rPr>
          <w:b/>
          <w:bCs/>
        </w:rPr>
        <w:t xml:space="preserve">: For 8 Rx UE </w:t>
      </w:r>
      <w:r>
        <w:rPr>
          <w:b/>
          <w:bCs/>
        </w:rPr>
        <w:t>in FR1 FDD</w:t>
      </w:r>
      <w:r w:rsidRPr="002B3B00">
        <w:rPr>
          <w:b/>
          <w:bCs/>
        </w:rPr>
        <w:t>, define</w:t>
      </w:r>
      <w:r>
        <w:rPr>
          <w:b/>
          <w:bCs/>
        </w:rPr>
        <w:t xml:space="preserve"> CQI reporting</w:t>
      </w:r>
      <w:r w:rsidRPr="002B3B00">
        <w:rPr>
          <w:b/>
          <w:bCs/>
        </w:rPr>
        <w:t xml:space="preserve"> requirements </w:t>
      </w:r>
      <w:proofErr w:type="gramStart"/>
      <w:r w:rsidRPr="002B3B00">
        <w:rPr>
          <w:b/>
          <w:bCs/>
        </w:rPr>
        <w:t>consid</w:t>
      </w:r>
      <w:r>
        <w:rPr>
          <w:b/>
          <w:bCs/>
        </w:rPr>
        <w:t>e</w:t>
      </w:r>
      <w:r w:rsidRPr="002B3B00">
        <w:rPr>
          <w:b/>
          <w:bCs/>
        </w:rPr>
        <w:t>ring</w:t>
      </w:r>
      <w:proofErr w:type="gramEnd"/>
    </w:p>
    <w:p w14:paraId="20103133" w14:textId="77777777" w:rsidR="000469C3" w:rsidRPr="002B3B00" w:rsidRDefault="000469C3" w:rsidP="000469C3">
      <w:pPr>
        <w:pStyle w:val="ListParagraph"/>
        <w:numPr>
          <w:ilvl w:val="0"/>
          <w:numId w:val="8"/>
        </w:numPr>
        <w:spacing w:after="120" w:line="240" w:lineRule="auto"/>
        <w:jc w:val="both"/>
      </w:pPr>
      <w:r>
        <w:rPr>
          <w:b/>
          <w:bCs/>
        </w:rPr>
        <w:t>L</w:t>
      </w:r>
      <w:r w:rsidRPr="002B3B00">
        <w:rPr>
          <w:rFonts w:eastAsiaTheme="minorEastAsia"/>
          <w:b/>
          <w:bCs/>
        </w:rPr>
        <w:t>egacy configuration report quantity 'cri-RI-PMI-CQI '</w:t>
      </w:r>
    </w:p>
    <w:p w14:paraId="734DAAF1" w14:textId="77777777" w:rsidR="000469C3" w:rsidRPr="000469C3" w:rsidRDefault="000469C3" w:rsidP="002F09DC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b/>
          <w:bCs/>
        </w:rPr>
      </w:pPr>
      <w:r w:rsidRPr="000469C3">
        <w:rPr>
          <w:rFonts w:eastAsiaTheme="minorEastAsia"/>
          <w:b/>
          <w:bCs/>
        </w:rPr>
        <w:t>two-one-</w:t>
      </w:r>
      <w:proofErr w:type="spellStart"/>
      <w:r w:rsidRPr="000469C3">
        <w:rPr>
          <w:rFonts w:eastAsiaTheme="minorEastAsia"/>
          <w:b/>
          <w:bCs/>
        </w:rPr>
        <w:t>TypeI</w:t>
      </w:r>
      <w:proofErr w:type="spellEnd"/>
      <w:r w:rsidRPr="000469C3">
        <w:rPr>
          <w:rFonts w:eastAsiaTheme="minorEastAsia"/>
          <w:b/>
          <w:bCs/>
        </w:rPr>
        <w:t>-</w:t>
      </w:r>
      <w:proofErr w:type="spellStart"/>
      <w:r w:rsidRPr="000469C3">
        <w:rPr>
          <w:rFonts w:eastAsiaTheme="minorEastAsia"/>
          <w:b/>
          <w:bCs/>
        </w:rPr>
        <w:t>SinglePanel</w:t>
      </w:r>
      <w:proofErr w:type="spellEnd"/>
      <w:r w:rsidRPr="000469C3">
        <w:rPr>
          <w:rFonts w:eastAsiaTheme="minorEastAsia"/>
          <w:b/>
          <w:bCs/>
        </w:rPr>
        <w:t>-Restriction = 00000001</w:t>
      </w:r>
      <w:r>
        <w:t xml:space="preserve"> </w:t>
      </w:r>
    </w:p>
    <w:p w14:paraId="701B70F0" w14:textId="052EE682" w:rsidR="00993B24" w:rsidRPr="000469C3" w:rsidRDefault="000469C3" w:rsidP="002F09DC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b/>
          <w:bCs/>
        </w:rPr>
      </w:pPr>
      <w:r w:rsidRPr="000469C3">
        <w:rPr>
          <w:b/>
          <w:bCs/>
        </w:rPr>
        <w:t>TE sets i2 = 0 during the test</w:t>
      </w:r>
    </w:p>
    <w:p w14:paraId="14AA0951" w14:textId="77777777" w:rsidR="000469C3" w:rsidRDefault="000469C3" w:rsidP="009110E3">
      <w:pPr>
        <w:jc w:val="both"/>
        <w:rPr>
          <w:b/>
          <w:bCs/>
        </w:rPr>
      </w:pPr>
    </w:p>
    <w:p w14:paraId="59FA3DF3" w14:textId="097C80E9" w:rsidR="00993B24" w:rsidRPr="00D35792" w:rsidRDefault="00993B24" w:rsidP="00993B24">
      <w:pPr>
        <w:jc w:val="both"/>
        <w:rPr>
          <w:b/>
          <w:bCs/>
        </w:rPr>
      </w:pPr>
      <w:r w:rsidRPr="00D35792">
        <w:rPr>
          <w:b/>
          <w:bCs/>
        </w:rPr>
        <w:t xml:space="preserve">Proposal </w:t>
      </w:r>
      <w:r w:rsidR="00067F4E">
        <w:rPr>
          <w:b/>
          <w:bCs/>
        </w:rPr>
        <w:t>4</w:t>
      </w:r>
      <w:r w:rsidRPr="00D35792">
        <w:rPr>
          <w:b/>
          <w:bCs/>
        </w:rPr>
        <w:t xml:space="preserve">: Define the CQI reporting requirements for 8Rx UE </w:t>
      </w:r>
      <w:r>
        <w:rPr>
          <w:b/>
          <w:bCs/>
        </w:rPr>
        <w:t xml:space="preserve">in FR1 FDD </w:t>
      </w:r>
      <w:r w:rsidRPr="00D35792">
        <w:rPr>
          <w:b/>
          <w:bCs/>
        </w:rPr>
        <w:t xml:space="preserve">under static conditions </w:t>
      </w:r>
      <w:r>
        <w:rPr>
          <w:b/>
          <w:bCs/>
        </w:rPr>
        <w:t xml:space="preserve">while </w:t>
      </w:r>
      <w:r w:rsidRPr="00D35792">
        <w:rPr>
          <w:b/>
          <w:bCs/>
        </w:rPr>
        <w:t>considering Rank 4</w:t>
      </w:r>
      <w:r>
        <w:rPr>
          <w:b/>
          <w:bCs/>
        </w:rPr>
        <w:t xml:space="preserve"> and</w:t>
      </w:r>
      <w:r w:rsidRPr="00D35792">
        <w:rPr>
          <w:b/>
          <w:bCs/>
        </w:rPr>
        <w:t xml:space="preserve"> </w:t>
      </w:r>
      <w:r>
        <w:rPr>
          <w:b/>
          <w:bCs/>
        </w:rPr>
        <w:t xml:space="preserve">64QAM as the highest modulation order, and </w:t>
      </w:r>
      <w:r w:rsidRPr="00D35792">
        <w:rPr>
          <w:b/>
          <w:bCs/>
        </w:rPr>
        <w:t>based on the measurement channel as specified in Table A.4-3</w:t>
      </w:r>
      <w:r>
        <w:rPr>
          <w:b/>
          <w:bCs/>
        </w:rPr>
        <w:t xml:space="preserve"> using </w:t>
      </w:r>
      <w:r w:rsidRPr="00D35792">
        <w:rPr>
          <w:b/>
          <w:bCs/>
        </w:rPr>
        <w:t>TBS.3-</w:t>
      </w:r>
      <w:r>
        <w:rPr>
          <w:b/>
          <w:bCs/>
        </w:rPr>
        <w:t>2</w:t>
      </w:r>
      <w:r w:rsidRPr="00D35792">
        <w:rPr>
          <w:b/>
          <w:bCs/>
        </w:rPr>
        <w:t xml:space="preserve"> in TS 38.101-4, with test </w:t>
      </w:r>
      <w:proofErr w:type="gramStart"/>
      <w:r w:rsidRPr="00D35792">
        <w:rPr>
          <w:b/>
          <w:bCs/>
        </w:rPr>
        <w:t>points</w:t>
      </w:r>
      <w:proofErr w:type="gramEnd"/>
    </w:p>
    <w:p w14:paraId="70276F10" w14:textId="77777777" w:rsidR="00993B24" w:rsidRDefault="00993B24" w:rsidP="00993B24">
      <w:pPr>
        <w:pStyle w:val="ListParagraph"/>
        <w:numPr>
          <w:ilvl w:val="0"/>
          <w:numId w:val="5"/>
        </w:numPr>
        <w:jc w:val="both"/>
        <w:rPr>
          <w:b/>
          <w:bCs/>
        </w:rPr>
      </w:pPr>
      <w:r w:rsidRPr="002955A8">
        <w:rPr>
          <w:b/>
          <w:bCs/>
        </w:rPr>
        <w:t>64QAM is at SNR = 7/8 dB (CQI 7).</w:t>
      </w:r>
    </w:p>
    <w:p w14:paraId="153DF65C" w14:textId="202FF034" w:rsidR="00993B24" w:rsidRPr="00993B24" w:rsidRDefault="00993B24" w:rsidP="00993B24">
      <w:pPr>
        <w:pStyle w:val="ListParagraph"/>
        <w:numPr>
          <w:ilvl w:val="0"/>
          <w:numId w:val="5"/>
        </w:numPr>
        <w:jc w:val="both"/>
        <w:rPr>
          <w:b/>
          <w:bCs/>
        </w:rPr>
      </w:pPr>
      <w:r w:rsidRPr="002955A8">
        <w:rPr>
          <w:b/>
          <w:bCs/>
        </w:rPr>
        <w:t>16QAM is at SNR = 1/2 dB (CQI 4).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5B7D03E5" w14:textId="1C7C09ED" w:rsidR="00AF52C6" w:rsidRDefault="00AF52C6" w:rsidP="00AF52C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2" w:name="_Ref89866727"/>
      <w:bookmarkStart w:id="3" w:name="_Hlk130895609"/>
      <w:r>
        <w:t>R4-230</w:t>
      </w:r>
      <w:r w:rsidR="00C54FC0">
        <w:t>9806</w:t>
      </w:r>
      <w:r w:rsidRPr="00F1784D">
        <w:t>, “</w:t>
      </w:r>
      <w:r w:rsidRPr="00E9391B">
        <w:rPr>
          <w:rFonts w:cstheme="minorHAnsi"/>
          <w:lang w:eastAsia="zh-CN"/>
        </w:rPr>
        <w:t>WF for 8Rx UE performance requirements</w:t>
      </w:r>
      <w:r w:rsidRPr="00F1784D">
        <w:t>”,</w:t>
      </w:r>
      <w:r>
        <w:t xml:space="preserve"> Huawei</w:t>
      </w:r>
      <w:r w:rsidRPr="00F1784D">
        <w:t>.</w:t>
      </w:r>
      <w:bookmarkEnd w:id="2"/>
    </w:p>
    <w:bookmarkEnd w:id="3"/>
    <w:p w14:paraId="0AC2F1D2" w14:textId="66B5E19D" w:rsidR="00862052" w:rsidRDefault="008961DD" w:rsidP="0086205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R4-23</w:t>
      </w:r>
      <w:r w:rsidR="00C54FC0">
        <w:t>1</w:t>
      </w:r>
      <w:r w:rsidR="00067F4E">
        <w:t>331</w:t>
      </w:r>
      <w:r w:rsidR="00DC0AED">
        <w:t>4</w:t>
      </w:r>
      <w:r w:rsidR="00576E0A">
        <w:t>, “</w:t>
      </w:r>
      <w:r w:rsidR="00CD6842">
        <w:t>S</w:t>
      </w:r>
      <w:r w:rsidR="00CD6842" w:rsidRPr="00AB3695">
        <w:t xml:space="preserve">imulation </w:t>
      </w:r>
      <w:r w:rsidR="00CD6842">
        <w:t>r</w:t>
      </w:r>
      <w:r w:rsidR="00CD6842" w:rsidRPr="00AB3695">
        <w:t xml:space="preserve">esults for </w:t>
      </w:r>
      <w:r w:rsidR="00CD6842">
        <w:t xml:space="preserve">CQI reporting for </w:t>
      </w:r>
      <w:r w:rsidR="00CD6842" w:rsidRPr="00AB3695">
        <w:t>8Rx</w:t>
      </w:r>
      <w:r w:rsidR="00CD6842">
        <w:t xml:space="preserve"> </w:t>
      </w:r>
      <w:r w:rsidR="00CD6842" w:rsidRPr="00AB3695">
        <w:t>in FR1</w:t>
      </w:r>
      <w:r w:rsidR="00576E0A">
        <w:t xml:space="preserve">”, </w:t>
      </w:r>
      <w:r w:rsidR="00CD6842">
        <w:t>Ericsson</w:t>
      </w:r>
      <w:r w:rsidR="00576E0A">
        <w:t>.</w:t>
      </w:r>
    </w:p>
    <w:p w14:paraId="673427D6" w14:textId="3498B1E7" w:rsidR="00EA46D6" w:rsidRPr="00F1784D" w:rsidRDefault="00EA46D6" w:rsidP="00EA46D6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Appendix</w:t>
      </w:r>
      <w:r w:rsidRPr="00F1784D">
        <w:rPr>
          <w:lang w:val="en-US"/>
        </w:rPr>
        <w:tab/>
        <w:t>Simulation assumption</w:t>
      </w:r>
    </w:p>
    <w:p w14:paraId="11022310" w14:textId="337D78F0" w:rsidR="00EA46D6" w:rsidRPr="00F1784D" w:rsidRDefault="00EA46D6" w:rsidP="00EA46D6">
      <w:pPr>
        <w:pStyle w:val="Heading2"/>
        <w:rPr>
          <w:lang w:val="en-US"/>
        </w:rPr>
      </w:pPr>
      <w:r w:rsidRPr="00F1784D">
        <w:rPr>
          <w:lang w:val="en-US"/>
        </w:rPr>
        <w:t>A.</w:t>
      </w:r>
      <w:r w:rsidR="0073758E">
        <w:rPr>
          <w:lang w:val="en-US"/>
        </w:rPr>
        <w:t>1</w:t>
      </w:r>
      <w:r w:rsidRPr="00F1784D">
        <w:rPr>
          <w:lang w:val="en-US"/>
        </w:rPr>
        <w:tab/>
        <w:t>CQI reporting in static condition</w:t>
      </w:r>
    </w:p>
    <w:p w14:paraId="0C9407CC" w14:textId="14AAA834" w:rsidR="001C37A3" w:rsidRDefault="001C37A3" w:rsidP="001C37A3">
      <w:pPr>
        <w:pStyle w:val="Heading3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We use the following tables in TS 38.101-4</w:t>
      </w:r>
    </w:p>
    <w:p w14:paraId="357BC513" w14:textId="77777777" w:rsidR="001C37A3" w:rsidRPr="00A64ACD" w:rsidRDefault="001C37A3" w:rsidP="001C37A3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A64ACD">
        <w:rPr>
          <w:rFonts w:ascii="Arial" w:eastAsia="SimSun" w:hAnsi="Arial" w:cs="Arial"/>
          <w:b/>
        </w:rPr>
        <w:t>Table A.4-</w:t>
      </w:r>
      <w:r>
        <w:rPr>
          <w:rFonts w:ascii="Arial" w:eastAsia="SimSun" w:hAnsi="Arial" w:cs="Arial"/>
          <w:b/>
        </w:rPr>
        <w:t>3</w:t>
      </w:r>
      <w:r w:rsidRPr="00A64ACD">
        <w:rPr>
          <w:rFonts w:ascii="Arial" w:eastAsia="SimSun" w:hAnsi="Arial" w:cs="Arial"/>
          <w:b/>
        </w:rPr>
        <w:t>: Mapping of CQI Index to Information Bit payload (CQI table 2</w:t>
      </w:r>
      <w:r>
        <w:rPr>
          <w:rFonts w:ascii="Arial" w:eastAsia="SimSun" w:hAnsi="Arial" w:cs="Arial"/>
          <w:b/>
        </w:rPr>
        <w:t>, Rank 3 and Rank 4</w:t>
      </w:r>
      <w:r w:rsidRPr="00A64ACD">
        <w:rPr>
          <w:rFonts w:ascii="Arial" w:eastAsia="SimSun" w:hAnsi="Arial" w:cs="Arial"/>
          <w:b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1080"/>
        <w:gridCol w:w="1080"/>
        <w:gridCol w:w="1102"/>
        <w:gridCol w:w="882"/>
        <w:gridCol w:w="882"/>
        <w:gridCol w:w="882"/>
        <w:gridCol w:w="882"/>
        <w:gridCol w:w="882"/>
        <w:gridCol w:w="876"/>
      </w:tblGrid>
      <w:tr w:rsidR="001C37A3" w:rsidRPr="00A64ACD" w14:paraId="56E92F38" w14:textId="77777777" w:rsidTr="008215A6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36DA" w14:textId="77777777" w:rsidR="001C37A3" w:rsidRPr="00A64ACD" w:rsidRDefault="001C37A3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37F1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TBS.</w:t>
            </w: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  <w:r w:rsidRPr="00A64ACD">
              <w:rPr>
                <w:rFonts w:ascii="Arial" w:eastAsia="Calibri" w:hAnsi="Arial"/>
                <w:sz w:val="18"/>
                <w:lang w:eastAsia="zh-CN"/>
              </w:rPr>
              <w:t>-1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DDDC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TBS.</w:t>
            </w: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  <w:r w:rsidRPr="00A64ACD">
              <w:rPr>
                <w:rFonts w:ascii="Arial" w:eastAsia="Calibri" w:hAnsi="Arial"/>
                <w:sz w:val="18"/>
                <w:lang w:eastAsia="zh-CN"/>
              </w:rPr>
              <w:t>-2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1B7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TBS.</w:t>
            </w: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  <w:r w:rsidRPr="00A64ACD">
              <w:rPr>
                <w:rFonts w:ascii="Arial" w:eastAsia="Calibri" w:hAnsi="Arial"/>
                <w:sz w:val="18"/>
                <w:lang w:eastAsia="zh-CN"/>
              </w:rPr>
              <w:t>-</w:t>
            </w: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5B5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TBS.</w:t>
            </w: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  <w:r w:rsidRPr="00A64ACD">
              <w:rPr>
                <w:rFonts w:ascii="Arial" w:eastAsia="Calibri" w:hAnsi="Arial"/>
                <w:sz w:val="18"/>
                <w:lang w:eastAsia="zh-CN"/>
              </w:rPr>
              <w:t>-</w:t>
            </w:r>
            <w:r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3FF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B3C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C37A3" w:rsidRPr="00A64ACD" w14:paraId="2140A0B6" w14:textId="77777777" w:rsidTr="008215A6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49B1" w14:textId="77777777" w:rsidR="001C37A3" w:rsidRPr="00A64ACD" w:rsidRDefault="001C37A3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table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D6A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256QAM</w:t>
            </w:r>
          </w:p>
        </w:tc>
      </w:tr>
      <w:tr w:rsidR="001C37A3" w:rsidRPr="00A64ACD" w14:paraId="507A6F80" w14:textId="77777777" w:rsidTr="008215A6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353E" w14:textId="77777777" w:rsidR="001C37A3" w:rsidRPr="00A64ACD" w:rsidRDefault="001C37A3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allocated PDSCH resource blocks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5E2C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7ED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166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CAF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B73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0116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C37A3" w:rsidRPr="00A64ACD" w14:paraId="22E82C8B" w14:textId="77777777" w:rsidTr="008215A6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586C" w14:textId="77777777" w:rsidR="001C37A3" w:rsidRPr="00A64ACD" w:rsidRDefault="001C37A3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consecutive PDSCH symbols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CF5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5D7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C46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125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373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5DB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C37A3" w:rsidRPr="00A64ACD" w14:paraId="0DF1AC4D" w14:textId="77777777" w:rsidTr="008215A6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9C06" w14:textId="77777777" w:rsidR="001C37A3" w:rsidRPr="00A64ACD" w:rsidRDefault="001C37A3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PDSCH MIMO layers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6F9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C74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E88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496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E37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2D2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C37A3" w:rsidRPr="00A64ACD" w14:paraId="7EA06D25" w14:textId="77777777" w:rsidTr="008215A6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BC0F2" w14:textId="77777777" w:rsidR="001C37A3" w:rsidRPr="00A64ACD" w:rsidRDefault="001C37A3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Number of DMRS </w:t>
            </w:r>
            <w:r w:rsidRPr="00A64ACD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(Note 1)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B58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6C3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72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1B7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3B1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A3EC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C37A3" w:rsidRPr="00A64ACD" w14:paraId="278BABED" w14:textId="77777777" w:rsidTr="008215A6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3187" w14:textId="77777777" w:rsidR="001C37A3" w:rsidRPr="00A64ACD" w:rsidRDefault="001C37A3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>Overhead for TBS determination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0971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289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077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0A1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E8F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B52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C37A3" w:rsidRPr="00A64ACD" w14:paraId="32865C42" w14:textId="77777777" w:rsidTr="008215A6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5D05" w14:textId="77777777" w:rsidR="001C37A3" w:rsidRPr="00A64ACD" w:rsidRDefault="001C37A3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/>
                <w:sz w:val="18"/>
                <w:lang w:eastAsia="zh-CN"/>
              </w:rPr>
              <w:t>Available RE-s for PDSCH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4BF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9FE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B5E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7B9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48C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4DA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C37A3" w:rsidRPr="00A64ACD" w14:paraId="6C9AB377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203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CQI index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192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Spectral efficiency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BCF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MCS index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3AB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GB"/>
              </w:rPr>
            </w:pPr>
            <w:r w:rsidRPr="00A64ACD">
              <w:rPr>
                <w:rFonts w:ascii="Arial" w:eastAsia="Calibri" w:hAnsi="Arial"/>
                <w:sz w:val="18"/>
                <w:lang w:eastAsia="en-GB"/>
              </w:rPr>
              <w:t>Modulation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DA1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en-GB"/>
              </w:rPr>
              <w:t>Information Bit Payload per Slot</w:t>
            </w:r>
          </w:p>
        </w:tc>
      </w:tr>
      <w:tr w:rsidR="001C37A3" w:rsidRPr="00A64ACD" w14:paraId="41E8E326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D9E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A47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629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04C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A3F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805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7CD1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2C2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9FE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ECB6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106D651D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0B4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D6B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>0.2344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02D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382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QPSK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99D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EC0224">
              <w:rPr>
                <w:rFonts w:ascii="Arial" w:eastAsia="Calibri" w:hAnsi="Arial"/>
                <w:sz w:val="18"/>
                <w:lang w:eastAsia="zh-CN"/>
              </w:rPr>
              <w:t>4360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A1F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5896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AC1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FE1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11784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E106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51C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17EBCCD3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BBE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CFB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0.3770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F6D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91C5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F45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EC0224">
              <w:rPr>
                <w:rFonts w:ascii="Arial" w:eastAsia="Calibri" w:hAnsi="Arial"/>
                <w:sz w:val="18"/>
                <w:lang w:eastAsia="zh-CN"/>
              </w:rPr>
              <w:t>7048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0CF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9480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4BA1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14344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288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18976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3A2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EC5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1DE47160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759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2CB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0.8770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BED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7E85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9F8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EC0224">
              <w:rPr>
                <w:rFonts w:ascii="Arial" w:eastAsia="Calibri" w:hAnsi="Arial"/>
                <w:sz w:val="18"/>
                <w:lang w:eastAsia="zh-CN"/>
              </w:rPr>
              <w:t>16392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4846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22032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88C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33816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5B7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B2E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3D7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107B1C7F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339C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C94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1.4766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82D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385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F03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DB0A01">
              <w:rPr>
                <w:rFonts w:ascii="Arial" w:eastAsia="Calibri" w:hAnsi="Arial"/>
                <w:sz w:val="18"/>
                <w:lang w:eastAsia="zh-CN"/>
              </w:rPr>
              <w:t>27656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7E0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36896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7DA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56368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4E0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75792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03F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F4D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56376BA3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DF7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F1C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1.9141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3A1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4391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DDA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DB0A01">
              <w:rPr>
                <w:rFonts w:ascii="Arial" w:eastAsia="Calibri" w:hAnsi="Arial"/>
                <w:sz w:val="18"/>
                <w:lang w:eastAsia="zh-CN"/>
              </w:rPr>
              <w:t>35856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308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48168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65B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FFA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0E3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948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1A041D67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246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7B9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AA46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057C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5FE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DB0A01">
              <w:rPr>
                <w:rFonts w:ascii="Arial" w:eastAsia="Calibri" w:hAnsi="Arial"/>
                <w:sz w:val="18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221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60456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AC2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92200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6D8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122976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66B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E9E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56D3B823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C8E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AFD1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2.7305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A85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BD8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64QAM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B7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DB0A01">
              <w:rPr>
                <w:rFonts w:ascii="Arial" w:eastAsia="Calibri" w:hAnsi="Arial"/>
                <w:sz w:val="18"/>
                <w:lang w:eastAsia="zh-CN"/>
              </w:rPr>
              <w:t>51216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68C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67584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5D6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5B6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7B3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577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191DED3A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083C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8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A06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3.3223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F7D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DE74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AD3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380B9D">
              <w:rPr>
                <w:rFonts w:ascii="Arial" w:eastAsia="Calibri" w:hAnsi="Arial"/>
                <w:sz w:val="18"/>
                <w:lang w:eastAsia="zh-CN"/>
              </w:rPr>
              <w:t>62504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86E6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81976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16EC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2ED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167976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65B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A2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56A629D5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798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FC8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3.9023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25B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2462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B41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380B9D"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E2B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627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147576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9DE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B09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77B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2E7FC9AA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B59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E45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4.5234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6A3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ED97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8E5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380B9D">
              <w:rPr>
                <w:rFonts w:ascii="Arial" w:eastAsia="Calibri" w:hAnsi="Arial"/>
                <w:sz w:val="18"/>
                <w:lang w:eastAsia="zh-CN"/>
              </w:rPr>
              <w:t>83976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CE8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112648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8F6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EFA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229576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C5D1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DA7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49F45FAF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437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1BB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5.1152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6CD6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257C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D46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4653E">
              <w:rPr>
                <w:rFonts w:ascii="Arial" w:eastAsia="Calibri" w:hAnsi="Arial"/>
                <w:sz w:val="18"/>
                <w:lang w:eastAsia="zh-CN"/>
              </w:rPr>
              <w:t>96264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0CEC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A3D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1B0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2D0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ADB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6C4EEDF3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8F8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BE1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5.5547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DA2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290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256QAM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5B4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4653E"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01B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CA6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213176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1541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178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496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557AC5E8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6CD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BE7C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>6.2266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8C5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B1A8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61E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4653E">
              <w:rPr>
                <w:rFonts w:ascii="Arial" w:eastAsia="Calibri" w:hAnsi="Arial"/>
                <w:sz w:val="18"/>
                <w:lang w:eastAsia="zh-CN"/>
              </w:rPr>
              <w:t>116792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EB7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155776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638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237776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ACD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319784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D2C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3DF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79ED9BA5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3051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87D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>6.9141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0D7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6273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B5E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4653E">
              <w:rPr>
                <w:rFonts w:ascii="Arial" w:eastAsia="Calibri" w:hAnsi="Arial"/>
                <w:sz w:val="18"/>
                <w:lang w:eastAsia="zh-CN"/>
              </w:rPr>
              <w:t>129128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873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D4B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6AB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352440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EBA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866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68C2BBB6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14E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EDC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7.4063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FCC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8129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BDD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77BA0"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AEF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184424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604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5F1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376896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C36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E88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02D19E6D" w14:textId="77777777" w:rsidTr="008215A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11F5" w14:textId="77777777" w:rsidR="001C37A3" w:rsidRPr="00A64ACD" w:rsidRDefault="001C37A3" w:rsidP="008215A6">
            <w:pPr>
              <w:pStyle w:val="TAN"/>
              <w:rPr>
                <w:rFonts w:eastAsia="SimSun"/>
                <w:lang w:eastAsia="zh-CN"/>
              </w:rPr>
            </w:pPr>
            <w:r w:rsidRPr="00A64ACD">
              <w:rPr>
                <w:rFonts w:eastAsia="SimSun"/>
                <w:lang w:eastAsia="en-GB"/>
              </w:rPr>
              <w:t>Note 1:</w:t>
            </w:r>
            <w:r w:rsidRPr="00A64ACD">
              <w:rPr>
                <w:rFonts w:eastAsia="SimSun"/>
                <w:lang w:eastAsia="en-GB"/>
              </w:rPr>
              <w:tab/>
              <w:t xml:space="preserve">Number of DMRS </w:t>
            </w:r>
            <w:r w:rsidRPr="00A64ACD">
              <w:rPr>
                <w:rFonts w:eastAsia="SimSun"/>
                <w:lang w:eastAsia="zh-CN"/>
              </w:rPr>
              <w:t>REs</w:t>
            </w:r>
            <w:r w:rsidRPr="00A64ACD">
              <w:rPr>
                <w:rFonts w:eastAsia="SimSun"/>
                <w:lang w:eastAsia="en-GB"/>
              </w:rPr>
              <w:t xml:space="preserve"> includes the overhead of the DM-RS CDM groups without data</w:t>
            </w:r>
          </w:p>
          <w:p w14:paraId="77C59980" w14:textId="77777777" w:rsidR="001C37A3" w:rsidRPr="00A64ACD" w:rsidRDefault="001C37A3" w:rsidP="008215A6">
            <w:pPr>
              <w:pStyle w:val="TAN"/>
              <w:rPr>
                <w:lang w:eastAsia="zh-CN"/>
              </w:rPr>
            </w:pPr>
            <w:r w:rsidRPr="00A64ACD">
              <w:rPr>
                <w:rFonts w:eastAsia="SimSun"/>
                <w:lang w:eastAsia="en-GB"/>
              </w:rPr>
              <w:t>Note 2</w:t>
            </w:r>
            <w:r w:rsidRPr="00A64ACD">
              <w:rPr>
                <w:rFonts w:eastAsia="SimSun"/>
                <w:lang w:eastAsia="zh-CN"/>
              </w:rPr>
              <w:t>:</w:t>
            </w:r>
            <w:r w:rsidRPr="00A64ACD">
              <w:rPr>
                <w:rFonts w:eastAsia="SimSun"/>
                <w:lang w:eastAsia="zh-CN"/>
              </w:rPr>
              <w:tab/>
            </w:r>
            <w:r w:rsidRPr="00A64ACD">
              <w:rPr>
                <w:rFonts w:eastAsia="SimSun"/>
                <w:lang w:eastAsia="ko-KR"/>
              </w:rPr>
              <w:t>PDSCH is not scheduled on slots containing CSI-RS</w:t>
            </w:r>
            <w:r>
              <w:rPr>
                <w:lang w:eastAsia="ko-KR"/>
              </w:rPr>
              <w:t xml:space="preserve"> </w:t>
            </w:r>
            <w:r w:rsidRPr="00E316A9">
              <w:rPr>
                <w:lang w:eastAsia="ko-KR"/>
              </w:rPr>
              <w:t xml:space="preserve">for </w:t>
            </w:r>
            <w:r>
              <w:rPr>
                <w:lang w:eastAsia="ko-KR"/>
              </w:rPr>
              <w:t xml:space="preserve">tracking, CSI-RS for </w:t>
            </w:r>
            <w:r w:rsidRPr="00E316A9">
              <w:rPr>
                <w:lang w:eastAsia="ko-KR"/>
              </w:rPr>
              <w:t>CSI acquisition</w:t>
            </w:r>
            <w:r>
              <w:rPr>
                <w:lang w:eastAsia="ko-KR"/>
              </w:rPr>
              <w:t xml:space="preserve"> and CSI-RS </w:t>
            </w:r>
            <w:r w:rsidRPr="00105035">
              <w:rPr>
                <w:lang w:eastAsia="ko-KR"/>
              </w:rPr>
              <w:t>for beam refinement</w:t>
            </w:r>
            <w:r w:rsidRPr="00A64ACD">
              <w:rPr>
                <w:rFonts w:eastAsia="SimSun"/>
                <w:lang w:eastAsia="ko-KR"/>
              </w:rPr>
              <w:t xml:space="preserve"> or slots which are not full DL</w:t>
            </w:r>
          </w:p>
          <w:p w14:paraId="729EB7DC" w14:textId="77777777" w:rsidR="001C37A3" w:rsidRDefault="001C37A3" w:rsidP="008215A6">
            <w:pPr>
              <w:pStyle w:val="TAN"/>
              <w:rPr>
                <w:rFonts w:eastAsia="SimSun"/>
                <w:lang w:eastAsia="en-GB"/>
              </w:rPr>
            </w:pPr>
            <w:r w:rsidRPr="00A64ACD">
              <w:rPr>
                <w:rFonts w:eastAsia="SimSun"/>
                <w:lang w:eastAsia="en-GB"/>
              </w:rPr>
              <w:t>Note 3</w:t>
            </w:r>
            <w:r w:rsidRPr="00A64ACD">
              <w:rPr>
                <w:rFonts w:eastAsia="SimSun"/>
                <w:lang w:eastAsia="zh-CN"/>
              </w:rPr>
              <w:t>:</w:t>
            </w:r>
            <w:r w:rsidRPr="00A64ACD">
              <w:rPr>
                <w:rFonts w:eastAsia="SimSun"/>
                <w:lang w:eastAsia="zh-CN"/>
              </w:rPr>
              <w:tab/>
              <w:t>PDSCH is not scheduled on slots containing PBCH</w:t>
            </w:r>
            <w:r w:rsidRPr="00A64ACD">
              <w:rPr>
                <w:rFonts w:eastAsia="SimSun"/>
                <w:lang w:eastAsia="en-GB"/>
              </w:rPr>
              <w:t xml:space="preserve">, </w:t>
            </w:r>
            <w:proofErr w:type="gramStart"/>
            <w:r w:rsidRPr="00A64ACD">
              <w:rPr>
                <w:rFonts w:eastAsia="SimSun"/>
                <w:lang w:eastAsia="en-GB"/>
              </w:rPr>
              <w:t>i.e.</w:t>
            </w:r>
            <w:proofErr w:type="gramEnd"/>
            <w:r w:rsidRPr="00A64ACD">
              <w:rPr>
                <w:rFonts w:eastAsia="SimSun"/>
                <w:lang w:eastAsia="en-GB"/>
              </w:rPr>
              <w:t xml:space="preserve"> slot#0 per 20ms periodicity</w:t>
            </w:r>
          </w:p>
          <w:p w14:paraId="4E007692" w14:textId="77777777" w:rsidR="001C37A3" w:rsidRPr="00A64ACD" w:rsidRDefault="001C37A3" w:rsidP="008215A6">
            <w:pPr>
              <w:pStyle w:val="TAN"/>
              <w:rPr>
                <w:rFonts w:eastAsia="SimSun"/>
                <w:lang w:eastAsia="zh-CN"/>
              </w:rPr>
            </w:pPr>
            <w:r>
              <w:t xml:space="preserve">Note 4:     </w:t>
            </w:r>
            <w:r w:rsidRPr="0096487E">
              <w:t xml:space="preserve">Spectral efficiency is based on </w:t>
            </w:r>
            <w:r>
              <w:t>MCS Table defined in Table 5.1.3.1-2</w:t>
            </w:r>
            <w:r w:rsidRPr="0096487E">
              <w:t xml:space="preserve"> of TS 38.214</w:t>
            </w:r>
            <w:r>
              <w:t xml:space="preserve"> [12]</w:t>
            </w:r>
          </w:p>
        </w:tc>
      </w:tr>
    </w:tbl>
    <w:p w14:paraId="4556546E" w14:textId="33BAF267" w:rsidR="00341600" w:rsidRPr="00C25669" w:rsidRDefault="00341600" w:rsidP="001C37A3">
      <w:pPr>
        <w:pStyle w:val="TH"/>
        <w:jc w:val="left"/>
        <w:rPr>
          <w:rFonts w:eastAsia="SimSun"/>
          <w:lang w:eastAsia="zh-CN"/>
        </w:rPr>
      </w:pPr>
    </w:p>
    <w:p w14:paraId="506171C4" w14:textId="77777777" w:rsidR="00341600" w:rsidRPr="002E620C" w:rsidRDefault="00341600" w:rsidP="00862052">
      <w:pPr>
        <w:rPr>
          <w:rtl/>
          <w:lang w:eastAsia="ja-JP" w:bidi="ar-TN"/>
        </w:rPr>
      </w:pPr>
    </w:p>
    <w:sectPr w:rsidR="00341600" w:rsidRPr="002E620C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0EBF9" w14:textId="77777777" w:rsidR="00DC24E5" w:rsidRDefault="00DC24E5">
      <w:pPr>
        <w:spacing w:after="0"/>
      </w:pPr>
      <w:r>
        <w:separator/>
      </w:r>
    </w:p>
  </w:endnote>
  <w:endnote w:type="continuationSeparator" w:id="0">
    <w:p w14:paraId="1168016A" w14:textId="77777777" w:rsidR="00DC24E5" w:rsidRDefault="00DC24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66305" w14:textId="77777777" w:rsidR="00DC24E5" w:rsidRDefault="00DC24E5">
      <w:pPr>
        <w:spacing w:after="0"/>
      </w:pPr>
      <w:r>
        <w:separator/>
      </w:r>
    </w:p>
  </w:footnote>
  <w:footnote w:type="continuationSeparator" w:id="0">
    <w:p w14:paraId="5962B961" w14:textId="77777777" w:rsidR="00DC24E5" w:rsidRDefault="00DC24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B3272"/>
    <w:multiLevelType w:val="hybridMultilevel"/>
    <w:tmpl w:val="E21E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82B4D"/>
    <w:multiLevelType w:val="hybridMultilevel"/>
    <w:tmpl w:val="023ADA92"/>
    <w:lvl w:ilvl="0" w:tplc="8638B0BC">
      <w:numFmt w:val="bullet"/>
      <w:lvlText w:val="-"/>
      <w:lvlJc w:val="left"/>
      <w:pPr>
        <w:ind w:left="2124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5" w15:restartNumberingAfterBreak="0">
    <w:nsid w:val="629E03AE"/>
    <w:multiLevelType w:val="hybridMultilevel"/>
    <w:tmpl w:val="B2ECB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E414CB"/>
    <w:multiLevelType w:val="hybridMultilevel"/>
    <w:tmpl w:val="8DAC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51929501">
    <w:abstractNumId w:val="8"/>
  </w:num>
  <w:num w:numId="2" w16cid:durableId="671644806">
    <w:abstractNumId w:val="3"/>
  </w:num>
  <w:num w:numId="3" w16cid:durableId="1361011565">
    <w:abstractNumId w:val="4"/>
  </w:num>
  <w:num w:numId="4" w16cid:durableId="813373375">
    <w:abstractNumId w:val="2"/>
  </w:num>
  <w:num w:numId="5" w16cid:durableId="1138911676">
    <w:abstractNumId w:val="5"/>
  </w:num>
  <w:num w:numId="6" w16cid:durableId="1676806613">
    <w:abstractNumId w:val="1"/>
  </w:num>
  <w:num w:numId="7" w16cid:durableId="1622490350">
    <w:abstractNumId w:val="7"/>
  </w:num>
  <w:num w:numId="8" w16cid:durableId="1040403544">
    <w:abstractNumId w:val="0"/>
  </w:num>
  <w:num w:numId="9" w16cid:durableId="81849403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24D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2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09E"/>
    <w:rsid w:val="0004248E"/>
    <w:rsid w:val="000436AB"/>
    <w:rsid w:val="000437C1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69C3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4A5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67F4E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555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7DD"/>
    <w:rsid w:val="00095FF6"/>
    <w:rsid w:val="000964C1"/>
    <w:rsid w:val="000968A7"/>
    <w:rsid w:val="00096D4C"/>
    <w:rsid w:val="00096D84"/>
    <w:rsid w:val="0009775E"/>
    <w:rsid w:val="000977F1"/>
    <w:rsid w:val="000979B3"/>
    <w:rsid w:val="00097CFC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4B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C42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3EF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11F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F4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0EC"/>
    <w:rsid w:val="001B68D8"/>
    <w:rsid w:val="001B6AFB"/>
    <w:rsid w:val="001B6F88"/>
    <w:rsid w:val="001B7041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7A3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9BA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DAA"/>
    <w:rsid w:val="00213F44"/>
    <w:rsid w:val="00214379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611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49F"/>
    <w:rsid w:val="0028354B"/>
    <w:rsid w:val="00283963"/>
    <w:rsid w:val="00283B9A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5A8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3B00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0CE3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81B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595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331"/>
    <w:rsid w:val="00393E66"/>
    <w:rsid w:val="00393F12"/>
    <w:rsid w:val="00394075"/>
    <w:rsid w:val="0039431F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975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6F68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A6F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7FD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92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31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2A21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98D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1A9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126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5C8B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6A3"/>
    <w:rsid w:val="00571EC2"/>
    <w:rsid w:val="00572366"/>
    <w:rsid w:val="00572EDF"/>
    <w:rsid w:val="00573624"/>
    <w:rsid w:val="005737A9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956"/>
    <w:rsid w:val="005A5C49"/>
    <w:rsid w:val="005A5CB3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63E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2EF1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AD5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1EDC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CE4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0EB8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17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D0D"/>
    <w:rsid w:val="006F5D2C"/>
    <w:rsid w:val="00700294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58E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7D8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36C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887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331"/>
    <w:rsid w:val="007825C3"/>
    <w:rsid w:val="00783276"/>
    <w:rsid w:val="007832DE"/>
    <w:rsid w:val="007833FF"/>
    <w:rsid w:val="00783D8F"/>
    <w:rsid w:val="00784346"/>
    <w:rsid w:val="0078511A"/>
    <w:rsid w:val="007851E2"/>
    <w:rsid w:val="0078558C"/>
    <w:rsid w:val="00785B14"/>
    <w:rsid w:val="00786555"/>
    <w:rsid w:val="00786581"/>
    <w:rsid w:val="0078675B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94A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0BB"/>
    <w:rsid w:val="007F41FB"/>
    <w:rsid w:val="007F4A5B"/>
    <w:rsid w:val="007F4E70"/>
    <w:rsid w:val="007F4F33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31F5"/>
    <w:rsid w:val="00813476"/>
    <w:rsid w:val="00813B47"/>
    <w:rsid w:val="00814293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995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D4E"/>
    <w:rsid w:val="0082686E"/>
    <w:rsid w:val="00826D1F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797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7F"/>
    <w:rsid w:val="00860EDF"/>
    <w:rsid w:val="00861174"/>
    <w:rsid w:val="0086153C"/>
    <w:rsid w:val="0086165F"/>
    <w:rsid w:val="008619E8"/>
    <w:rsid w:val="00862052"/>
    <w:rsid w:val="008624F1"/>
    <w:rsid w:val="008627EE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1DD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2F02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C81"/>
    <w:rsid w:val="008D6E67"/>
    <w:rsid w:val="008D7A6E"/>
    <w:rsid w:val="008D7D18"/>
    <w:rsid w:val="008E00B2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0E3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B31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902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3B24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61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C09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2C6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129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B1A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41A"/>
    <w:rsid w:val="00AD56DD"/>
    <w:rsid w:val="00AD606A"/>
    <w:rsid w:val="00AD722D"/>
    <w:rsid w:val="00AD7264"/>
    <w:rsid w:val="00AD74E2"/>
    <w:rsid w:val="00AD7563"/>
    <w:rsid w:val="00AE052F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2C6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A2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1E01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377"/>
    <w:rsid w:val="00B544EB"/>
    <w:rsid w:val="00B54688"/>
    <w:rsid w:val="00B54FAC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7D"/>
    <w:rsid w:val="00B649B9"/>
    <w:rsid w:val="00B64EB2"/>
    <w:rsid w:val="00B64EF1"/>
    <w:rsid w:val="00B65265"/>
    <w:rsid w:val="00B6530D"/>
    <w:rsid w:val="00B65387"/>
    <w:rsid w:val="00B656D7"/>
    <w:rsid w:val="00B657A8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3727"/>
    <w:rsid w:val="00B937C1"/>
    <w:rsid w:val="00B93C3E"/>
    <w:rsid w:val="00B94107"/>
    <w:rsid w:val="00B949B7"/>
    <w:rsid w:val="00B94BC9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6B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6F0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215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D40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4FC0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8C1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89E"/>
    <w:rsid w:val="00C74920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0E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A3B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8AE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962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6842"/>
    <w:rsid w:val="00CD79F5"/>
    <w:rsid w:val="00CD7CFB"/>
    <w:rsid w:val="00CE0BEF"/>
    <w:rsid w:val="00CE109C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FD4"/>
    <w:rsid w:val="00CF5E99"/>
    <w:rsid w:val="00CF5FDD"/>
    <w:rsid w:val="00CF6446"/>
    <w:rsid w:val="00CF6552"/>
    <w:rsid w:val="00CF656C"/>
    <w:rsid w:val="00CF7C4F"/>
    <w:rsid w:val="00D004A9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792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4E01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7F8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74B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8E6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ABB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5F45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05C"/>
    <w:rsid w:val="00DA74AE"/>
    <w:rsid w:val="00DA7A10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AED"/>
    <w:rsid w:val="00DC0C3B"/>
    <w:rsid w:val="00DC19AE"/>
    <w:rsid w:val="00DC1D36"/>
    <w:rsid w:val="00DC20AD"/>
    <w:rsid w:val="00DC24E5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1E3"/>
    <w:rsid w:val="00DC5291"/>
    <w:rsid w:val="00DC54CC"/>
    <w:rsid w:val="00DC5602"/>
    <w:rsid w:val="00DC5A90"/>
    <w:rsid w:val="00DC63AD"/>
    <w:rsid w:val="00DC672D"/>
    <w:rsid w:val="00DC6E4D"/>
    <w:rsid w:val="00DC6E65"/>
    <w:rsid w:val="00DC721D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4FF0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00C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CFD"/>
    <w:rsid w:val="00E97EDC"/>
    <w:rsid w:val="00E97EED"/>
    <w:rsid w:val="00EA009F"/>
    <w:rsid w:val="00EA023D"/>
    <w:rsid w:val="00EA0403"/>
    <w:rsid w:val="00EA04B7"/>
    <w:rsid w:val="00EA0A53"/>
    <w:rsid w:val="00EA0AAB"/>
    <w:rsid w:val="00EA0E9A"/>
    <w:rsid w:val="00EA1209"/>
    <w:rsid w:val="00EA193A"/>
    <w:rsid w:val="00EA20BE"/>
    <w:rsid w:val="00EA276E"/>
    <w:rsid w:val="00EA2774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069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D0B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B5E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4A8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67F1E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91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AA3"/>
    <w:rsid w:val="00F97D2D"/>
    <w:rsid w:val="00FA01D4"/>
    <w:rsid w:val="00FA0AB6"/>
    <w:rsid w:val="00FA0B50"/>
    <w:rsid w:val="00FA1E73"/>
    <w:rsid w:val="00FA25D4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756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2EE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CF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97C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7CF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1438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2023-08-11T14:56:00Z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